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99" w:rsidRDefault="00A66BC9">
      <w:pPr>
        <w:ind w:leftChars="-202" w:left="-424" w:rightChars="-230" w:right="-483"/>
        <w:jc w:val="center"/>
        <w:rPr>
          <w:rFonts w:ascii="Heiti SC Light" w:eastAsia="Heiti SC Light" w:hAnsi="黑体"/>
          <w:b/>
          <w:color w:val="FF0000"/>
          <w:spacing w:val="100"/>
          <w:sz w:val="48"/>
          <w:szCs w:val="48"/>
          <w:u w:val="single"/>
        </w:rPr>
      </w:pPr>
      <w:r>
        <w:rPr>
          <w:rFonts w:ascii="Heiti SC Light" w:eastAsia="Heiti SC Light" w:hAnsi="黑体" w:hint="eastAsia"/>
          <w:b/>
          <w:color w:val="FF0000"/>
          <w:spacing w:val="100"/>
          <w:sz w:val="48"/>
          <w:szCs w:val="48"/>
          <w:u w:val="single"/>
        </w:rPr>
        <w:t>宙谷（上海）数字科技</w:t>
      </w:r>
      <w:r w:rsidR="00424916">
        <w:rPr>
          <w:rFonts w:ascii="Heiti SC Light" w:eastAsia="Heiti SC Light" w:hAnsi="黑体" w:hint="eastAsia"/>
          <w:b/>
          <w:color w:val="FF0000"/>
          <w:spacing w:val="100"/>
          <w:sz w:val="48"/>
          <w:szCs w:val="48"/>
          <w:u w:val="single"/>
        </w:rPr>
        <w:t>有限公司</w:t>
      </w:r>
    </w:p>
    <w:p w:rsidR="00E35A99" w:rsidRDefault="00424916">
      <w:pPr>
        <w:ind w:leftChars="-202" w:left="-424" w:rightChars="-230" w:right="-483"/>
        <w:jc w:val="center"/>
        <w:rPr>
          <w:b/>
          <w:color w:val="FF0000"/>
          <w:sz w:val="24"/>
          <w:szCs w:val="24"/>
        </w:rPr>
      </w:pPr>
      <w:r>
        <w:rPr>
          <w:rFonts w:hint="eastAsia"/>
          <w:b/>
          <w:color w:val="FF0000"/>
          <w:sz w:val="24"/>
          <w:szCs w:val="24"/>
        </w:rPr>
        <w:t>摩尔空间［</w:t>
      </w:r>
      <w:r>
        <w:rPr>
          <w:rFonts w:hint="eastAsia"/>
          <w:b/>
          <w:color w:val="FF0000"/>
          <w:sz w:val="24"/>
          <w:szCs w:val="24"/>
        </w:rPr>
        <w:t>201</w:t>
      </w:r>
      <w:r w:rsidR="00A66BC9">
        <w:rPr>
          <w:rFonts w:hint="eastAsia"/>
          <w:b/>
          <w:color w:val="FF0000"/>
          <w:sz w:val="24"/>
          <w:szCs w:val="24"/>
        </w:rPr>
        <w:t>9</w:t>
      </w:r>
      <w:r>
        <w:rPr>
          <w:rFonts w:hint="eastAsia"/>
          <w:b/>
          <w:color w:val="FF0000"/>
          <w:sz w:val="24"/>
          <w:szCs w:val="24"/>
        </w:rPr>
        <w:t>］第</w:t>
      </w:r>
      <w:r>
        <w:rPr>
          <w:rFonts w:hint="eastAsia"/>
          <w:b/>
          <w:color w:val="FF0000"/>
          <w:sz w:val="24"/>
          <w:szCs w:val="24"/>
        </w:rPr>
        <w:t>0</w:t>
      </w:r>
      <w:r w:rsidR="00FF2C81">
        <w:rPr>
          <w:rFonts w:hint="eastAsia"/>
          <w:b/>
          <w:color w:val="FF0000"/>
          <w:sz w:val="24"/>
          <w:szCs w:val="24"/>
        </w:rPr>
        <w:t>1</w:t>
      </w:r>
      <w:r>
        <w:rPr>
          <w:rFonts w:hint="eastAsia"/>
          <w:b/>
          <w:color w:val="FF0000"/>
          <w:sz w:val="24"/>
          <w:szCs w:val="24"/>
        </w:rPr>
        <w:t>号</w:t>
      </w:r>
    </w:p>
    <w:p w:rsidR="00E35A99" w:rsidRDefault="00E35A99">
      <w:pPr>
        <w:ind w:leftChars="-202" w:left="-424" w:rightChars="-230" w:right="-483"/>
        <w:jc w:val="center"/>
        <w:rPr>
          <w:b/>
          <w:color w:val="FF0000"/>
          <w:sz w:val="24"/>
          <w:szCs w:val="24"/>
        </w:rPr>
      </w:pPr>
    </w:p>
    <w:p w:rsidR="00E35A99" w:rsidRDefault="00424916">
      <w:pPr>
        <w:ind w:leftChars="-202" w:left="-424" w:rightChars="-230" w:right="-483"/>
        <w:jc w:val="center"/>
        <w:rPr>
          <w:rFonts w:ascii="Heiti SC Light" w:eastAsia="Heiti SC Light"/>
          <w:b/>
          <w:sz w:val="36"/>
          <w:szCs w:val="36"/>
        </w:rPr>
      </w:pPr>
      <w:r>
        <w:rPr>
          <w:rFonts w:ascii="Heiti SC Light" w:eastAsia="Heiti SC Light" w:hint="eastAsia"/>
          <w:b/>
          <w:sz w:val="36"/>
          <w:szCs w:val="36"/>
        </w:rPr>
        <w:t>关于举办教育部“产学合作协同育人”项目</w:t>
      </w:r>
    </w:p>
    <w:p w:rsidR="00E35A99" w:rsidRDefault="00424916">
      <w:pPr>
        <w:ind w:leftChars="-202" w:left="-424" w:rightChars="-230" w:right="-483"/>
        <w:jc w:val="center"/>
        <w:rPr>
          <w:rFonts w:ascii="Heiti SC Light" w:eastAsia="Heiti SC Light"/>
          <w:b/>
          <w:sz w:val="36"/>
          <w:szCs w:val="36"/>
        </w:rPr>
      </w:pPr>
      <w:r>
        <w:rPr>
          <w:rFonts w:ascii="Heiti SC Light" w:eastAsia="Heiti SC Light" w:hint="eastAsia"/>
          <w:b/>
          <w:sz w:val="36"/>
          <w:szCs w:val="36"/>
        </w:rPr>
        <w:t>VR教学高级研修班的通知</w:t>
      </w:r>
    </w:p>
    <w:p w:rsidR="00E35A99" w:rsidRDefault="00E35A99">
      <w:pPr>
        <w:spacing w:line="360" w:lineRule="auto"/>
        <w:rPr>
          <w:rFonts w:asciiTheme="minorEastAsia" w:hAnsiTheme="minorEastAsia"/>
          <w:sz w:val="24"/>
          <w:szCs w:val="24"/>
        </w:rPr>
      </w:pPr>
    </w:p>
    <w:p w:rsidR="00E35A99" w:rsidRDefault="00424916">
      <w:pPr>
        <w:widowControl/>
        <w:shd w:val="clear" w:color="auto" w:fill="FFFFFF"/>
        <w:spacing w:line="360" w:lineRule="auto"/>
        <w:jc w:val="left"/>
        <w:rPr>
          <w:rFonts w:asciiTheme="minorEastAsia" w:hAnsiTheme="minorEastAsia"/>
          <w:sz w:val="24"/>
          <w:szCs w:val="24"/>
        </w:rPr>
      </w:pPr>
      <w:r>
        <w:rPr>
          <w:rFonts w:asciiTheme="minorEastAsia" w:hAnsiTheme="minorEastAsia" w:hint="eastAsia"/>
          <w:sz w:val="24"/>
          <w:szCs w:val="24"/>
        </w:rPr>
        <w:t>各有关高校教师：</w:t>
      </w:r>
    </w:p>
    <w:p w:rsidR="00E35A99" w:rsidRDefault="00424916">
      <w:pPr>
        <w:spacing w:line="360" w:lineRule="auto"/>
        <w:ind w:firstLine="480"/>
        <w:rPr>
          <w:rFonts w:asciiTheme="minorEastAsia" w:hAnsiTheme="minorEastAsia"/>
          <w:sz w:val="24"/>
          <w:szCs w:val="24"/>
        </w:rPr>
      </w:pPr>
      <w:r>
        <w:rPr>
          <w:rFonts w:asciiTheme="minorEastAsia" w:hAnsiTheme="minorEastAsia" w:hint="eastAsia"/>
          <w:sz w:val="24"/>
          <w:szCs w:val="24"/>
        </w:rPr>
        <w:t>为贯彻落实《国务院办公厅关于深化高等学校创新创业教育改革的实施意见》（国办发〔2015〕36号）和《国务院办公厅关于深化产教融合的若干意见》（国办发〔2017〕95号）精神，深化产教融合、产学合作、协同育人，经企业申报、产学合作协同育人项目专家组审议通过，形成了2018年第</w:t>
      </w:r>
      <w:r w:rsidR="009F7925">
        <w:rPr>
          <w:rFonts w:asciiTheme="minorEastAsia" w:hAnsiTheme="minorEastAsia" w:hint="eastAsia"/>
          <w:sz w:val="24"/>
          <w:szCs w:val="24"/>
        </w:rPr>
        <w:t>二</w:t>
      </w:r>
      <w:r>
        <w:rPr>
          <w:rFonts w:asciiTheme="minorEastAsia" w:hAnsiTheme="minorEastAsia" w:hint="eastAsia"/>
          <w:sz w:val="24"/>
          <w:szCs w:val="24"/>
        </w:rPr>
        <w:t>批产学合作协同育人项目申报指南。摩尔空间作为教育部高教司产学合作协同育人项目指定的虚拟现实教育（VR教育）体系建设单位，有关高校教师根据各校情况和产学合作需要，主动与我公司联系，经自愿申报，企业上报，教育部网站已将评审结果公布。</w:t>
      </w:r>
    </w:p>
    <w:p w:rsidR="00E35A99" w:rsidRDefault="00424916">
      <w:pPr>
        <w:widowControl/>
        <w:shd w:val="clear" w:color="auto" w:fill="FFFFFF"/>
        <w:spacing w:line="360" w:lineRule="auto"/>
        <w:ind w:right="120" w:firstLineChars="200" w:firstLine="480"/>
        <w:jc w:val="left"/>
        <w:rPr>
          <w:rFonts w:asciiTheme="minorEastAsia" w:hAnsiTheme="minorEastAsia"/>
          <w:sz w:val="24"/>
          <w:szCs w:val="24"/>
        </w:rPr>
      </w:pPr>
      <w:r>
        <w:rPr>
          <w:rFonts w:asciiTheme="minorEastAsia" w:hAnsiTheme="minorEastAsia" w:hint="eastAsia"/>
          <w:sz w:val="24"/>
          <w:szCs w:val="24"/>
        </w:rPr>
        <w:t>根据国家教育信息化“十三五”规划的总体部署，充分发挥信息技术对高等教育发展的引领作用，探索虚拟现实新兴技术下教育教学模式的变革与升级，提升教师的实操能力、技术应用与创新能力,特结合本次教育部高教司“产学合作协同育人”项目，根据项目执行规划举办VR教学高级研修班，旨在协助教师主动适应信息化、人工智能等新技术变革，积极有效开展教育教学；本次高级研修班由</w:t>
      </w:r>
      <w:r w:rsidR="009226AB">
        <w:rPr>
          <w:rFonts w:asciiTheme="minorEastAsia" w:hAnsiTheme="minorEastAsia" w:hint="eastAsia"/>
          <w:sz w:val="24"/>
          <w:szCs w:val="24"/>
        </w:rPr>
        <w:t>宙谷（上海）数字</w:t>
      </w:r>
      <w:r>
        <w:rPr>
          <w:rFonts w:asciiTheme="minorEastAsia" w:hAnsiTheme="minorEastAsia" w:hint="eastAsia"/>
          <w:sz w:val="24"/>
          <w:szCs w:val="24"/>
        </w:rPr>
        <w:t>科技有限公司承办、铜陵技师学院协办，计划于201</w:t>
      </w:r>
      <w:r w:rsidR="009F7925">
        <w:rPr>
          <w:rFonts w:asciiTheme="minorEastAsia" w:hAnsiTheme="minorEastAsia" w:hint="eastAsia"/>
          <w:sz w:val="24"/>
          <w:szCs w:val="24"/>
        </w:rPr>
        <w:t>9</w:t>
      </w:r>
      <w:r>
        <w:rPr>
          <w:rFonts w:asciiTheme="minorEastAsia" w:hAnsiTheme="minorEastAsia" w:hint="eastAsia"/>
          <w:sz w:val="24"/>
          <w:szCs w:val="24"/>
        </w:rPr>
        <w:t>年</w:t>
      </w:r>
      <w:r w:rsidR="009F7925">
        <w:rPr>
          <w:rFonts w:asciiTheme="minorEastAsia" w:hAnsiTheme="minorEastAsia" w:hint="eastAsia"/>
          <w:sz w:val="24"/>
          <w:szCs w:val="24"/>
        </w:rPr>
        <w:t>7</w:t>
      </w:r>
      <w:r>
        <w:rPr>
          <w:rFonts w:asciiTheme="minorEastAsia" w:hAnsiTheme="minorEastAsia" w:hint="eastAsia"/>
          <w:sz w:val="24"/>
          <w:szCs w:val="24"/>
        </w:rPr>
        <w:t>月1</w:t>
      </w:r>
      <w:r w:rsidR="009F7925">
        <w:rPr>
          <w:rFonts w:asciiTheme="minorEastAsia" w:hAnsiTheme="minorEastAsia" w:hint="eastAsia"/>
          <w:sz w:val="24"/>
          <w:szCs w:val="24"/>
        </w:rPr>
        <w:t>7</w:t>
      </w:r>
      <w:r>
        <w:rPr>
          <w:rFonts w:asciiTheme="minorEastAsia" w:hAnsiTheme="minorEastAsia" w:hint="eastAsia"/>
          <w:sz w:val="24"/>
          <w:szCs w:val="24"/>
        </w:rPr>
        <w:t>日（周三）—</w:t>
      </w:r>
      <w:r w:rsidR="009F7925">
        <w:rPr>
          <w:rFonts w:asciiTheme="minorEastAsia" w:hAnsiTheme="minorEastAsia" w:hint="eastAsia"/>
          <w:sz w:val="24"/>
          <w:szCs w:val="24"/>
        </w:rPr>
        <w:t>19</w:t>
      </w:r>
      <w:r>
        <w:rPr>
          <w:rFonts w:asciiTheme="minorEastAsia" w:hAnsiTheme="minorEastAsia" w:hint="eastAsia"/>
          <w:sz w:val="24"/>
          <w:szCs w:val="24"/>
        </w:rPr>
        <w:t>日（周五）在安徽铜陵技师学院VR教室、VR实训室举行。现将相关事宜通知如下，希望各院校积极支持，组织相关师生参加。</w:t>
      </w:r>
    </w:p>
    <w:p w:rsidR="00E35A99" w:rsidRDefault="00424916">
      <w:pPr>
        <w:spacing w:line="360" w:lineRule="auto"/>
        <w:rPr>
          <w:rFonts w:asciiTheme="minorEastAsia" w:hAnsiTheme="minorEastAsia"/>
          <w:b/>
          <w:sz w:val="24"/>
          <w:szCs w:val="24"/>
        </w:rPr>
      </w:pPr>
      <w:r>
        <w:rPr>
          <w:rFonts w:asciiTheme="minorEastAsia" w:hAnsiTheme="minorEastAsia" w:hint="eastAsia"/>
          <w:b/>
          <w:sz w:val="24"/>
          <w:szCs w:val="24"/>
        </w:rPr>
        <w:t xml:space="preserve">　　一、研修主题</w:t>
      </w:r>
    </w:p>
    <w:p w:rsidR="00E35A99" w:rsidRDefault="00424916">
      <w:pPr>
        <w:spacing w:line="360" w:lineRule="auto"/>
        <w:rPr>
          <w:rFonts w:asciiTheme="minorEastAsia" w:hAnsiTheme="minorEastAsia"/>
          <w:sz w:val="24"/>
          <w:szCs w:val="24"/>
        </w:rPr>
      </w:pPr>
      <w:r>
        <w:rPr>
          <w:rFonts w:asciiTheme="minorEastAsia" w:hAnsiTheme="minorEastAsia" w:hint="eastAsia"/>
          <w:sz w:val="24"/>
          <w:szCs w:val="24"/>
        </w:rPr>
        <w:t xml:space="preserve">　　VR技术在教学中的应用</w:t>
      </w:r>
    </w:p>
    <w:p w:rsidR="00E35A99" w:rsidRDefault="00424916">
      <w:pPr>
        <w:spacing w:line="360" w:lineRule="auto"/>
        <w:rPr>
          <w:rFonts w:asciiTheme="minorEastAsia" w:hAnsiTheme="minorEastAsia"/>
          <w:b/>
          <w:sz w:val="24"/>
          <w:szCs w:val="24"/>
        </w:rPr>
      </w:pPr>
      <w:r>
        <w:rPr>
          <w:rFonts w:asciiTheme="minorEastAsia" w:hAnsiTheme="minorEastAsia" w:hint="eastAsia"/>
          <w:b/>
          <w:sz w:val="24"/>
          <w:szCs w:val="24"/>
        </w:rPr>
        <w:t xml:space="preserve">　　二、组织机构</w:t>
      </w:r>
    </w:p>
    <w:p w:rsidR="00E35A99" w:rsidRDefault="00424916">
      <w:pPr>
        <w:spacing w:line="360" w:lineRule="auto"/>
        <w:rPr>
          <w:rFonts w:asciiTheme="minorEastAsia" w:hAnsiTheme="minorEastAsia"/>
          <w:sz w:val="24"/>
          <w:szCs w:val="24"/>
        </w:rPr>
      </w:pPr>
      <w:r>
        <w:rPr>
          <w:rFonts w:asciiTheme="minorEastAsia" w:hAnsiTheme="minorEastAsia" w:hint="eastAsia"/>
          <w:sz w:val="24"/>
          <w:szCs w:val="24"/>
        </w:rPr>
        <w:t xml:space="preserve">　　主办单位：教育部高等教育司</w:t>
      </w:r>
    </w:p>
    <w:p w:rsidR="00E35A99" w:rsidRDefault="00424916">
      <w:pPr>
        <w:spacing w:line="360" w:lineRule="auto"/>
        <w:ind w:firstLine="465"/>
        <w:rPr>
          <w:rFonts w:asciiTheme="minorEastAsia" w:hAnsiTheme="minorEastAsia"/>
          <w:sz w:val="24"/>
          <w:szCs w:val="24"/>
        </w:rPr>
      </w:pPr>
      <w:r>
        <w:rPr>
          <w:rFonts w:asciiTheme="minorEastAsia" w:hAnsiTheme="minorEastAsia" w:hint="eastAsia"/>
          <w:sz w:val="24"/>
          <w:szCs w:val="24"/>
        </w:rPr>
        <w:t>承办单位：</w:t>
      </w:r>
      <w:r w:rsidR="009F7925">
        <w:rPr>
          <w:rFonts w:asciiTheme="minorEastAsia" w:hAnsiTheme="minorEastAsia" w:hint="eastAsia"/>
          <w:sz w:val="24"/>
          <w:szCs w:val="24"/>
        </w:rPr>
        <w:t>宙谷（上海）数字科技有限公司</w:t>
      </w:r>
    </w:p>
    <w:p w:rsidR="00E35A99" w:rsidRDefault="00424916">
      <w:pPr>
        <w:spacing w:line="360" w:lineRule="auto"/>
        <w:ind w:firstLine="465"/>
        <w:rPr>
          <w:rFonts w:asciiTheme="minorEastAsia" w:hAnsiTheme="minorEastAsia"/>
          <w:sz w:val="24"/>
          <w:szCs w:val="24"/>
        </w:rPr>
      </w:pPr>
      <w:r>
        <w:rPr>
          <w:rFonts w:asciiTheme="minorEastAsia" w:hAnsiTheme="minorEastAsia" w:hint="eastAsia"/>
          <w:sz w:val="24"/>
          <w:szCs w:val="24"/>
        </w:rPr>
        <w:t>协办单位：安徽铜陵技师学院</w:t>
      </w:r>
    </w:p>
    <w:p w:rsidR="00E35A99" w:rsidRDefault="00424916">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Pr>
          <w:rFonts w:asciiTheme="minorEastAsia" w:hAnsiTheme="minorEastAsia" w:hint="eastAsia"/>
          <w:b/>
          <w:sz w:val="24"/>
          <w:szCs w:val="24"/>
        </w:rPr>
        <w:t>三、研修时间及地点</w:t>
      </w:r>
    </w:p>
    <w:p w:rsidR="00E35A99" w:rsidRPr="009226AB" w:rsidRDefault="00424916">
      <w:pPr>
        <w:spacing w:line="360" w:lineRule="auto"/>
        <w:ind w:firstLine="465"/>
        <w:rPr>
          <w:rFonts w:asciiTheme="minorEastAsia" w:hAnsiTheme="minorEastAsia"/>
          <w:sz w:val="24"/>
          <w:szCs w:val="24"/>
        </w:rPr>
      </w:pPr>
      <w:r w:rsidRPr="009226AB">
        <w:rPr>
          <w:rFonts w:asciiTheme="minorEastAsia" w:hAnsiTheme="minorEastAsia" w:hint="eastAsia"/>
          <w:sz w:val="24"/>
          <w:szCs w:val="24"/>
        </w:rPr>
        <w:t>报到时间：201</w:t>
      </w:r>
      <w:r w:rsidR="009F7925" w:rsidRPr="009226AB">
        <w:rPr>
          <w:rFonts w:asciiTheme="minorEastAsia" w:hAnsiTheme="minorEastAsia" w:hint="eastAsia"/>
          <w:sz w:val="24"/>
          <w:szCs w:val="24"/>
        </w:rPr>
        <w:t>9</w:t>
      </w:r>
      <w:r w:rsidRPr="009226AB">
        <w:rPr>
          <w:rFonts w:asciiTheme="minorEastAsia" w:hAnsiTheme="minorEastAsia" w:hint="eastAsia"/>
          <w:sz w:val="24"/>
          <w:szCs w:val="24"/>
        </w:rPr>
        <w:t>年</w:t>
      </w:r>
      <w:r w:rsidR="009226AB" w:rsidRPr="009226AB">
        <w:rPr>
          <w:rFonts w:asciiTheme="minorEastAsia" w:hAnsiTheme="minorEastAsia" w:hint="eastAsia"/>
          <w:sz w:val="24"/>
          <w:szCs w:val="24"/>
        </w:rPr>
        <w:t>7</w:t>
      </w:r>
      <w:r w:rsidRPr="009226AB">
        <w:rPr>
          <w:rFonts w:asciiTheme="minorEastAsia" w:hAnsiTheme="minorEastAsia" w:hint="eastAsia"/>
          <w:sz w:val="24"/>
          <w:szCs w:val="24"/>
        </w:rPr>
        <w:t>月1</w:t>
      </w:r>
      <w:r w:rsidR="009226AB" w:rsidRPr="009226AB">
        <w:rPr>
          <w:rFonts w:asciiTheme="minorEastAsia" w:hAnsiTheme="minorEastAsia" w:hint="eastAsia"/>
          <w:sz w:val="24"/>
          <w:szCs w:val="24"/>
        </w:rPr>
        <w:t>6</w:t>
      </w:r>
      <w:r w:rsidRPr="009226AB">
        <w:rPr>
          <w:rFonts w:asciiTheme="minorEastAsia" w:hAnsiTheme="minorEastAsia" w:hint="eastAsia"/>
          <w:sz w:val="24"/>
          <w:szCs w:val="24"/>
        </w:rPr>
        <w:t>日（周二）12:00—19:00</w:t>
      </w:r>
    </w:p>
    <w:p w:rsidR="00E35A99" w:rsidRPr="009F7925" w:rsidRDefault="0036715A">
      <w:pPr>
        <w:spacing w:line="360" w:lineRule="auto"/>
        <w:ind w:firstLine="465"/>
        <w:rPr>
          <w:rFonts w:asciiTheme="minorEastAsia" w:hAnsiTheme="minorEastAsia"/>
          <w:color w:val="FF0000"/>
          <w:sz w:val="24"/>
          <w:szCs w:val="24"/>
        </w:rPr>
      </w:pPr>
      <w:r w:rsidRPr="009226AB">
        <w:rPr>
          <w:rFonts w:asciiTheme="minorEastAsia" w:hAnsiTheme="minorEastAsia" w:hint="eastAsia"/>
          <w:sz w:val="24"/>
          <w:szCs w:val="24"/>
        </w:rPr>
        <w:t>开课</w:t>
      </w:r>
      <w:r w:rsidR="00424916" w:rsidRPr="009226AB">
        <w:rPr>
          <w:rFonts w:asciiTheme="minorEastAsia" w:hAnsiTheme="minorEastAsia" w:hint="eastAsia"/>
          <w:sz w:val="24"/>
          <w:szCs w:val="24"/>
        </w:rPr>
        <w:t>时间：201</w:t>
      </w:r>
      <w:r w:rsidR="009F7925" w:rsidRPr="009226AB">
        <w:rPr>
          <w:rFonts w:asciiTheme="minorEastAsia" w:hAnsiTheme="minorEastAsia" w:hint="eastAsia"/>
          <w:sz w:val="24"/>
          <w:szCs w:val="24"/>
        </w:rPr>
        <w:t>9</w:t>
      </w:r>
      <w:r w:rsidR="00424916" w:rsidRPr="009226AB">
        <w:rPr>
          <w:rFonts w:asciiTheme="minorEastAsia" w:hAnsiTheme="minorEastAsia" w:hint="eastAsia"/>
          <w:sz w:val="24"/>
          <w:szCs w:val="24"/>
        </w:rPr>
        <w:t>年</w:t>
      </w:r>
      <w:r w:rsidR="009226AB" w:rsidRPr="009226AB">
        <w:rPr>
          <w:rFonts w:asciiTheme="minorEastAsia" w:hAnsiTheme="minorEastAsia" w:hint="eastAsia"/>
          <w:sz w:val="24"/>
          <w:szCs w:val="24"/>
        </w:rPr>
        <w:t>7</w:t>
      </w:r>
      <w:r w:rsidR="00424916" w:rsidRPr="009226AB">
        <w:rPr>
          <w:rFonts w:asciiTheme="minorEastAsia" w:hAnsiTheme="minorEastAsia" w:hint="eastAsia"/>
          <w:sz w:val="24"/>
          <w:szCs w:val="24"/>
        </w:rPr>
        <w:t>月1</w:t>
      </w:r>
      <w:r w:rsidR="009226AB" w:rsidRPr="009226AB">
        <w:rPr>
          <w:rFonts w:asciiTheme="minorEastAsia" w:hAnsiTheme="minorEastAsia" w:hint="eastAsia"/>
          <w:sz w:val="24"/>
          <w:szCs w:val="24"/>
        </w:rPr>
        <w:t>7</w:t>
      </w:r>
      <w:r w:rsidR="00424916" w:rsidRPr="009226AB">
        <w:rPr>
          <w:rFonts w:asciiTheme="minorEastAsia" w:hAnsiTheme="minorEastAsia" w:hint="eastAsia"/>
          <w:sz w:val="24"/>
          <w:szCs w:val="24"/>
        </w:rPr>
        <w:t>日（周三）—</w:t>
      </w:r>
      <w:r w:rsidR="009226AB" w:rsidRPr="009226AB">
        <w:rPr>
          <w:rFonts w:asciiTheme="minorEastAsia" w:hAnsiTheme="minorEastAsia" w:hint="eastAsia"/>
          <w:sz w:val="24"/>
          <w:szCs w:val="24"/>
        </w:rPr>
        <w:t>19</w:t>
      </w:r>
      <w:r w:rsidR="00424916" w:rsidRPr="009226AB">
        <w:rPr>
          <w:rFonts w:asciiTheme="minorEastAsia" w:hAnsiTheme="minorEastAsia" w:hint="eastAsia"/>
          <w:sz w:val="24"/>
          <w:szCs w:val="24"/>
        </w:rPr>
        <w:t>日（周五）</w:t>
      </w:r>
    </w:p>
    <w:p w:rsidR="00E35A99" w:rsidRPr="005E511E" w:rsidRDefault="00424916" w:rsidP="007026C3">
      <w:pPr>
        <w:spacing w:line="360" w:lineRule="auto"/>
        <w:ind w:firstLine="465"/>
        <w:rPr>
          <w:rFonts w:asciiTheme="minorEastAsia" w:hAnsiTheme="minorEastAsia"/>
          <w:sz w:val="24"/>
          <w:szCs w:val="24"/>
        </w:rPr>
      </w:pPr>
      <w:r w:rsidRPr="005E511E">
        <w:rPr>
          <w:rFonts w:asciiTheme="minorEastAsia" w:hAnsiTheme="minorEastAsia" w:hint="eastAsia"/>
          <w:sz w:val="24"/>
          <w:szCs w:val="24"/>
        </w:rPr>
        <w:t>报到地点：</w:t>
      </w:r>
      <w:r w:rsidR="00AA23C5" w:rsidRPr="00AA23C5">
        <w:rPr>
          <w:rFonts w:asciiTheme="minorEastAsia" w:hAnsiTheme="minorEastAsia" w:hint="eastAsia"/>
          <w:sz w:val="24"/>
          <w:szCs w:val="24"/>
        </w:rPr>
        <w:t>天玑酒店</w:t>
      </w:r>
      <w:r w:rsidR="00AA23C5">
        <w:rPr>
          <w:rFonts w:asciiTheme="minorEastAsia" w:hAnsiTheme="minorEastAsia" w:hint="eastAsia"/>
          <w:sz w:val="24"/>
          <w:szCs w:val="24"/>
        </w:rPr>
        <w:t>（安徽</w:t>
      </w:r>
      <w:r w:rsidR="00AA23C5" w:rsidRPr="00AA23C5">
        <w:rPr>
          <w:rFonts w:asciiTheme="minorEastAsia" w:hAnsiTheme="minorEastAsia" w:hint="eastAsia"/>
          <w:sz w:val="24"/>
          <w:szCs w:val="24"/>
        </w:rPr>
        <w:t>铜陵市铜官区北京西路290号北斗星城</w:t>
      </w:r>
      <w:r w:rsidR="00AA23C5">
        <w:rPr>
          <w:rFonts w:asciiTheme="minorEastAsia" w:hAnsiTheme="minorEastAsia" w:hint="eastAsia"/>
          <w:sz w:val="24"/>
          <w:szCs w:val="24"/>
        </w:rPr>
        <w:t>天玑酒店）</w:t>
      </w:r>
    </w:p>
    <w:p w:rsidR="00E35A99" w:rsidRPr="005E511E" w:rsidRDefault="00424916">
      <w:pPr>
        <w:spacing w:line="360" w:lineRule="auto"/>
        <w:ind w:firstLine="465"/>
        <w:rPr>
          <w:rFonts w:asciiTheme="minorEastAsia" w:hAnsiTheme="minorEastAsia"/>
          <w:sz w:val="24"/>
          <w:szCs w:val="24"/>
        </w:rPr>
      </w:pPr>
      <w:r w:rsidRPr="005E511E">
        <w:rPr>
          <w:rFonts w:asciiTheme="minorEastAsia" w:hAnsiTheme="minorEastAsia" w:hint="eastAsia"/>
          <w:sz w:val="24"/>
          <w:szCs w:val="24"/>
        </w:rPr>
        <w:t>会议地点：安徽铜陵技师学院（铜陵市铜官区翠湖四路东段3999号）</w:t>
      </w:r>
    </w:p>
    <w:p w:rsidR="00E35A99" w:rsidRDefault="00424916">
      <w:pPr>
        <w:spacing w:line="360" w:lineRule="auto"/>
        <w:rPr>
          <w:rFonts w:asciiTheme="minorEastAsia" w:hAnsiTheme="minorEastAsia"/>
          <w:b/>
          <w:sz w:val="24"/>
          <w:szCs w:val="24"/>
        </w:rPr>
      </w:pPr>
      <w:r>
        <w:rPr>
          <w:rFonts w:asciiTheme="minorEastAsia" w:hAnsiTheme="minorEastAsia" w:hint="eastAsia"/>
          <w:b/>
          <w:sz w:val="24"/>
          <w:szCs w:val="24"/>
        </w:rPr>
        <w:t xml:space="preserve">　　四、研修内容</w:t>
      </w:r>
    </w:p>
    <w:p w:rsidR="00E35A99" w:rsidRDefault="00424916">
      <w:pPr>
        <w:spacing w:line="360" w:lineRule="auto"/>
        <w:ind w:firstLine="465"/>
        <w:rPr>
          <w:rFonts w:asciiTheme="minorEastAsia" w:hAnsiTheme="minorEastAsia"/>
          <w:sz w:val="24"/>
          <w:szCs w:val="24"/>
        </w:rPr>
      </w:pPr>
      <w:r>
        <w:rPr>
          <w:rFonts w:asciiTheme="minorEastAsia" w:hAnsiTheme="minorEastAsia" w:hint="eastAsia"/>
          <w:sz w:val="24"/>
          <w:szCs w:val="24"/>
        </w:rPr>
        <w:t>（一）第一单元：开幕式</w:t>
      </w:r>
    </w:p>
    <w:p w:rsidR="00E35A99" w:rsidRDefault="00424916">
      <w:pPr>
        <w:spacing w:line="360" w:lineRule="auto"/>
        <w:ind w:firstLine="465"/>
        <w:rPr>
          <w:rFonts w:asciiTheme="minorEastAsia" w:hAnsiTheme="minorEastAsia"/>
          <w:sz w:val="24"/>
          <w:szCs w:val="24"/>
        </w:rPr>
      </w:pPr>
      <w:r>
        <w:rPr>
          <w:rFonts w:asciiTheme="minorEastAsia" w:hAnsiTheme="minorEastAsia" w:hint="eastAsia"/>
          <w:sz w:val="24"/>
          <w:szCs w:val="24"/>
        </w:rPr>
        <w:t>安徽铜陵技师学院领导致辞</w:t>
      </w:r>
    </w:p>
    <w:p w:rsidR="00E35A99" w:rsidRDefault="0069119E">
      <w:pPr>
        <w:spacing w:line="360" w:lineRule="auto"/>
        <w:ind w:firstLine="465"/>
        <w:rPr>
          <w:rFonts w:asciiTheme="minorEastAsia" w:hAnsiTheme="minorEastAsia"/>
          <w:sz w:val="24"/>
          <w:szCs w:val="24"/>
        </w:rPr>
      </w:pPr>
      <w:r>
        <w:rPr>
          <w:rFonts w:asciiTheme="minorEastAsia" w:hAnsiTheme="minorEastAsia" w:hint="eastAsia"/>
          <w:sz w:val="24"/>
          <w:szCs w:val="24"/>
        </w:rPr>
        <w:t>宙谷（上海）数字</w:t>
      </w:r>
      <w:r w:rsidR="00424916">
        <w:rPr>
          <w:rFonts w:asciiTheme="minorEastAsia" w:hAnsiTheme="minorEastAsia" w:hint="eastAsia"/>
          <w:sz w:val="24"/>
          <w:szCs w:val="24"/>
        </w:rPr>
        <w:t>科技有限公司领导致辞</w:t>
      </w:r>
    </w:p>
    <w:p w:rsidR="00E35A99" w:rsidRDefault="00424916">
      <w:pPr>
        <w:spacing w:line="360" w:lineRule="auto"/>
        <w:ind w:firstLine="465"/>
        <w:rPr>
          <w:rFonts w:asciiTheme="minorEastAsia" w:hAnsiTheme="minorEastAsia"/>
          <w:sz w:val="24"/>
          <w:szCs w:val="24"/>
        </w:rPr>
      </w:pPr>
      <w:r>
        <w:rPr>
          <w:rFonts w:asciiTheme="minorEastAsia" w:hAnsiTheme="minorEastAsia" w:hint="eastAsia"/>
          <w:sz w:val="24"/>
          <w:szCs w:val="24"/>
        </w:rPr>
        <w:t>（二）第二单元：VR技术课程教学</w:t>
      </w:r>
    </w:p>
    <w:tbl>
      <w:tblPr>
        <w:tblW w:w="8590" w:type="dxa"/>
        <w:jc w:val="center"/>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9"/>
        <w:gridCol w:w="1701"/>
        <w:gridCol w:w="4962"/>
        <w:gridCol w:w="708"/>
        <w:gridCol w:w="510"/>
      </w:tblGrid>
      <w:tr w:rsidR="00E35A99">
        <w:trPr>
          <w:trHeight w:val="300"/>
          <w:jc w:val="center"/>
        </w:trPr>
        <w:tc>
          <w:tcPr>
            <w:tcW w:w="709" w:type="dxa"/>
            <w:shd w:val="clear" w:color="000000" w:fill="FFFFFF"/>
            <w:vAlign w:val="center"/>
          </w:tcPr>
          <w:p w:rsidR="00E35A99" w:rsidRDefault="00424916">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6663" w:type="dxa"/>
            <w:gridSpan w:val="2"/>
            <w:shd w:val="clear" w:color="000000" w:fill="FFFFFF"/>
            <w:vAlign w:val="center"/>
          </w:tcPr>
          <w:p w:rsidR="00E35A99" w:rsidRDefault="00424916">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课程名称</w:t>
            </w:r>
          </w:p>
        </w:tc>
        <w:tc>
          <w:tcPr>
            <w:tcW w:w="708" w:type="dxa"/>
            <w:shd w:val="clear" w:color="000000" w:fill="FFFFFF"/>
            <w:vAlign w:val="center"/>
          </w:tcPr>
          <w:p w:rsidR="00E35A99" w:rsidRDefault="00424916">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510" w:type="dxa"/>
            <w:shd w:val="clear" w:color="000000" w:fill="FFFFFF"/>
            <w:vAlign w:val="center"/>
          </w:tcPr>
          <w:p w:rsidR="00E35A99" w:rsidRDefault="00424916">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数量</w:t>
            </w:r>
          </w:p>
        </w:tc>
      </w:tr>
      <w:tr w:rsidR="00E35A99">
        <w:trPr>
          <w:trHeight w:val="300"/>
          <w:jc w:val="center"/>
        </w:trPr>
        <w:tc>
          <w:tcPr>
            <w:tcW w:w="709" w:type="dxa"/>
            <w:shd w:val="clear" w:color="000000" w:fill="FFFFFF"/>
            <w:vAlign w:val="center"/>
          </w:tcPr>
          <w:p w:rsidR="00E35A99" w:rsidRDefault="00424916">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1.00</w:t>
            </w:r>
          </w:p>
        </w:tc>
        <w:tc>
          <w:tcPr>
            <w:tcW w:w="7881" w:type="dxa"/>
            <w:gridSpan w:val="4"/>
            <w:shd w:val="clear" w:color="000000" w:fill="FFFFFF"/>
            <w:vAlign w:val="center"/>
          </w:tcPr>
          <w:p w:rsidR="00E35A99" w:rsidRDefault="00424916">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VR技术与发展</w:t>
            </w:r>
          </w:p>
        </w:tc>
      </w:tr>
      <w:tr w:rsidR="000E3D6A" w:rsidTr="00E1234E">
        <w:trPr>
          <w:trHeight w:val="310"/>
          <w:jc w:val="center"/>
        </w:trPr>
        <w:tc>
          <w:tcPr>
            <w:tcW w:w="709" w:type="dxa"/>
            <w:shd w:val="clear" w:color="000000" w:fill="FFFFFF"/>
            <w:vAlign w:val="center"/>
          </w:tcPr>
          <w:p w:rsidR="000E3D6A" w:rsidRDefault="000E3D6A">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1.01</w:t>
            </w:r>
          </w:p>
        </w:tc>
        <w:tc>
          <w:tcPr>
            <w:tcW w:w="6663" w:type="dxa"/>
            <w:gridSpan w:val="2"/>
            <w:shd w:val="clear" w:color="000000" w:fill="FFFFFF"/>
            <w:vAlign w:val="center"/>
          </w:tcPr>
          <w:p w:rsidR="000E3D6A" w:rsidRDefault="0002222F" w:rsidP="000E3D6A">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VR科研课题成果展示与交流</w:t>
            </w:r>
          </w:p>
        </w:tc>
        <w:tc>
          <w:tcPr>
            <w:tcW w:w="708" w:type="dxa"/>
            <w:shd w:val="clear" w:color="000000" w:fill="FFFFFF"/>
            <w:vAlign w:val="center"/>
          </w:tcPr>
          <w:p w:rsidR="000E3D6A" w:rsidRDefault="000E3D6A">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E3D6A" w:rsidRDefault="000E3D6A">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rsidTr="00E1234E">
        <w:trPr>
          <w:trHeight w:val="31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1.02</w:t>
            </w:r>
          </w:p>
        </w:tc>
        <w:tc>
          <w:tcPr>
            <w:tcW w:w="6663" w:type="dxa"/>
            <w:gridSpan w:val="2"/>
            <w:shd w:val="clear" w:color="000000" w:fill="FFFFFF"/>
            <w:vAlign w:val="center"/>
          </w:tcPr>
          <w:p w:rsidR="0002222F" w:rsidRDefault="0002222F" w:rsidP="000E3D6A">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VR技术发展概述</w:t>
            </w:r>
          </w:p>
        </w:tc>
        <w:tc>
          <w:tcPr>
            <w:tcW w:w="708" w:type="dxa"/>
            <w:shd w:val="clear" w:color="000000" w:fill="FFFFFF"/>
            <w:vAlign w:val="center"/>
          </w:tcPr>
          <w:p w:rsidR="0002222F" w:rsidRDefault="0002222F" w:rsidP="00152403">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rsidP="00152403">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rsidTr="005A2CFA">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1.03</w:t>
            </w:r>
          </w:p>
        </w:tc>
        <w:tc>
          <w:tcPr>
            <w:tcW w:w="6663" w:type="dxa"/>
            <w:gridSpan w:val="2"/>
            <w:shd w:val="clear" w:color="000000" w:fill="FFFFFF"/>
            <w:vAlign w:val="center"/>
          </w:tcPr>
          <w:p w:rsidR="0002222F" w:rsidRDefault="0002222F" w:rsidP="000E3D6A">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VR教育政策介绍</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Pr="000E3D6A" w:rsidRDefault="0002222F">
            <w:pPr>
              <w:widowControl/>
              <w:ind w:leftChars="-202" w:left="-424" w:rightChars="-230" w:right="-483"/>
              <w:jc w:val="center"/>
              <w:rPr>
                <w:rFonts w:ascii="宋体" w:hAnsi="宋体" w:cs="宋体"/>
                <w:b/>
                <w:color w:val="000000"/>
                <w:kern w:val="0"/>
                <w:sz w:val="18"/>
                <w:szCs w:val="18"/>
              </w:rPr>
            </w:pPr>
            <w:r w:rsidRPr="000E3D6A">
              <w:rPr>
                <w:rFonts w:ascii="宋体" w:hAnsi="宋体" w:cs="宋体" w:hint="eastAsia"/>
                <w:b/>
                <w:color w:val="000000"/>
                <w:kern w:val="0"/>
                <w:sz w:val="18"/>
                <w:szCs w:val="18"/>
              </w:rPr>
              <w:t>2.00</w:t>
            </w:r>
          </w:p>
        </w:tc>
        <w:tc>
          <w:tcPr>
            <w:tcW w:w="7881" w:type="dxa"/>
            <w:gridSpan w:val="4"/>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b/>
                <w:bCs/>
                <w:color w:val="000000"/>
                <w:kern w:val="0"/>
                <w:sz w:val="18"/>
                <w:szCs w:val="18"/>
              </w:rPr>
              <w:t>VR教室、VR实训室体验</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2.01</w:t>
            </w:r>
          </w:p>
        </w:tc>
        <w:tc>
          <w:tcPr>
            <w:tcW w:w="6663" w:type="dxa"/>
            <w:gridSpan w:val="2"/>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VR教室教学运用及体验</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rsidP="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2.02</w:t>
            </w:r>
          </w:p>
        </w:tc>
        <w:tc>
          <w:tcPr>
            <w:tcW w:w="6663" w:type="dxa"/>
            <w:gridSpan w:val="2"/>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VR实训室教学运用及体验</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rsidP="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2.03</w:t>
            </w:r>
          </w:p>
        </w:tc>
        <w:tc>
          <w:tcPr>
            <w:tcW w:w="6663" w:type="dxa"/>
            <w:gridSpan w:val="2"/>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交流互动</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BC2DF0">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3.00</w:t>
            </w:r>
          </w:p>
        </w:tc>
        <w:tc>
          <w:tcPr>
            <w:tcW w:w="7881" w:type="dxa"/>
            <w:gridSpan w:val="4"/>
            <w:shd w:val="clear" w:color="000000" w:fill="FFFFFF"/>
            <w:vAlign w:val="center"/>
          </w:tcPr>
          <w:p w:rsidR="0002222F" w:rsidRDefault="0002222F">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VR编辑器</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3.01</w:t>
            </w:r>
          </w:p>
        </w:tc>
        <w:tc>
          <w:tcPr>
            <w:tcW w:w="1701" w:type="dxa"/>
            <w:vMerge w:val="restart"/>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课件开发培训课程</w:t>
            </w:r>
          </w:p>
        </w:tc>
        <w:tc>
          <w:tcPr>
            <w:tcW w:w="4962" w:type="dxa"/>
            <w:shd w:val="clear" w:color="000000" w:fill="FFFFFF"/>
            <w:vAlign w:val="center"/>
          </w:tcPr>
          <w:p w:rsidR="0002222F" w:rsidRDefault="0002222F" w:rsidP="00D967D5">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MOLSPACE X基本使用要求</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3.02</w:t>
            </w:r>
          </w:p>
        </w:tc>
        <w:tc>
          <w:tcPr>
            <w:tcW w:w="1701" w:type="dxa"/>
            <w:vMerge/>
            <w:vAlign w:val="center"/>
          </w:tcPr>
          <w:p w:rsidR="0002222F" w:rsidRDefault="0002222F">
            <w:pPr>
              <w:widowControl/>
              <w:ind w:leftChars="-202" w:left="-424" w:rightChars="-230" w:right="-483"/>
              <w:jc w:val="center"/>
              <w:rPr>
                <w:rFonts w:ascii="宋体" w:hAnsi="宋体" w:cs="宋体"/>
                <w:color w:val="000000"/>
                <w:kern w:val="0"/>
                <w:sz w:val="18"/>
                <w:szCs w:val="18"/>
              </w:rPr>
            </w:pPr>
          </w:p>
        </w:tc>
        <w:tc>
          <w:tcPr>
            <w:tcW w:w="4962" w:type="dxa"/>
            <w:shd w:val="clear" w:color="000000" w:fill="FFFFFF"/>
            <w:vAlign w:val="center"/>
          </w:tcPr>
          <w:p w:rsidR="0002222F" w:rsidRDefault="0002222F" w:rsidP="00D967D5">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MOLSPACE X界面及功能介绍</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3.03</w:t>
            </w:r>
          </w:p>
        </w:tc>
        <w:tc>
          <w:tcPr>
            <w:tcW w:w="1701" w:type="dxa"/>
            <w:vMerge/>
            <w:vAlign w:val="center"/>
          </w:tcPr>
          <w:p w:rsidR="0002222F" w:rsidRDefault="0002222F">
            <w:pPr>
              <w:widowControl/>
              <w:ind w:leftChars="-202" w:left="-424" w:rightChars="-230" w:right="-483"/>
              <w:jc w:val="center"/>
              <w:rPr>
                <w:rFonts w:ascii="宋体" w:hAnsi="宋体" w:cs="宋体"/>
                <w:color w:val="000000"/>
                <w:kern w:val="0"/>
                <w:sz w:val="18"/>
                <w:szCs w:val="18"/>
              </w:rPr>
            </w:pPr>
          </w:p>
        </w:tc>
        <w:tc>
          <w:tcPr>
            <w:tcW w:w="4962"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MOLSPACE X 常用操作功能介绍</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3.04</w:t>
            </w:r>
          </w:p>
        </w:tc>
        <w:tc>
          <w:tcPr>
            <w:tcW w:w="1701" w:type="dxa"/>
            <w:vMerge/>
            <w:vAlign w:val="center"/>
          </w:tcPr>
          <w:p w:rsidR="0002222F" w:rsidRDefault="0002222F">
            <w:pPr>
              <w:widowControl/>
              <w:ind w:leftChars="-202" w:left="-424" w:rightChars="-230" w:right="-483"/>
              <w:jc w:val="center"/>
              <w:rPr>
                <w:rFonts w:ascii="宋体" w:hAnsi="宋体" w:cs="宋体"/>
                <w:color w:val="000000"/>
                <w:kern w:val="0"/>
                <w:sz w:val="18"/>
                <w:szCs w:val="18"/>
              </w:rPr>
            </w:pPr>
          </w:p>
        </w:tc>
        <w:tc>
          <w:tcPr>
            <w:tcW w:w="4962"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MOLSPACE X 构建流程操作说明</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3.05</w:t>
            </w:r>
          </w:p>
        </w:tc>
        <w:tc>
          <w:tcPr>
            <w:tcW w:w="1701" w:type="dxa"/>
            <w:vMerge/>
            <w:vAlign w:val="center"/>
          </w:tcPr>
          <w:p w:rsidR="0002222F" w:rsidRDefault="0002222F">
            <w:pPr>
              <w:widowControl/>
              <w:ind w:leftChars="-202" w:left="-424" w:rightChars="-230" w:right="-483"/>
              <w:jc w:val="center"/>
              <w:rPr>
                <w:rFonts w:ascii="宋体" w:hAnsi="宋体" w:cs="宋体"/>
                <w:color w:val="000000"/>
                <w:kern w:val="0"/>
                <w:sz w:val="18"/>
                <w:szCs w:val="18"/>
              </w:rPr>
            </w:pPr>
          </w:p>
        </w:tc>
        <w:tc>
          <w:tcPr>
            <w:tcW w:w="4962"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MOLSPACE X 全景编辑操作说明</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2222F">
        <w:trPr>
          <w:trHeight w:val="300"/>
          <w:jc w:val="center"/>
        </w:trPr>
        <w:tc>
          <w:tcPr>
            <w:tcW w:w="709"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3.06</w:t>
            </w:r>
          </w:p>
        </w:tc>
        <w:tc>
          <w:tcPr>
            <w:tcW w:w="1701" w:type="dxa"/>
            <w:vMerge/>
            <w:vAlign w:val="center"/>
          </w:tcPr>
          <w:p w:rsidR="0002222F" w:rsidRDefault="0002222F">
            <w:pPr>
              <w:widowControl/>
              <w:ind w:leftChars="-202" w:left="-424" w:rightChars="-230" w:right="-483"/>
              <w:jc w:val="center"/>
              <w:rPr>
                <w:rFonts w:ascii="宋体" w:hAnsi="宋体" w:cs="宋体"/>
                <w:color w:val="000000"/>
                <w:kern w:val="0"/>
                <w:sz w:val="18"/>
                <w:szCs w:val="18"/>
              </w:rPr>
            </w:pPr>
          </w:p>
        </w:tc>
        <w:tc>
          <w:tcPr>
            <w:tcW w:w="4962"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MOLSPACE X创建工具操作说明</w:t>
            </w:r>
          </w:p>
        </w:tc>
        <w:tc>
          <w:tcPr>
            <w:tcW w:w="708"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02222F" w:rsidRDefault="0002222F">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BC2DF0" w:rsidTr="007C237E">
        <w:trPr>
          <w:trHeight w:val="300"/>
          <w:jc w:val="center"/>
        </w:trPr>
        <w:tc>
          <w:tcPr>
            <w:tcW w:w="709" w:type="dxa"/>
            <w:shd w:val="clear" w:color="000000" w:fill="FFFFFF"/>
            <w:vAlign w:val="center"/>
          </w:tcPr>
          <w:p w:rsidR="00BC2DF0" w:rsidRDefault="00BC2DF0">
            <w:pPr>
              <w:widowControl/>
              <w:ind w:leftChars="-202" w:left="-424" w:rightChars="-230" w:right="-483"/>
              <w:jc w:val="center"/>
              <w:rPr>
                <w:rFonts w:ascii="宋体" w:hAnsi="宋体" w:cs="宋体"/>
                <w:color w:val="000000"/>
                <w:kern w:val="0"/>
                <w:sz w:val="18"/>
                <w:szCs w:val="18"/>
              </w:rPr>
            </w:pPr>
            <w:r w:rsidRPr="00BC2DF0">
              <w:rPr>
                <w:rFonts w:ascii="宋体" w:hAnsi="宋体" w:cs="宋体" w:hint="eastAsia"/>
                <w:b/>
                <w:bCs/>
                <w:color w:val="000000"/>
                <w:kern w:val="0"/>
                <w:sz w:val="18"/>
                <w:szCs w:val="18"/>
              </w:rPr>
              <w:t>4.00</w:t>
            </w:r>
          </w:p>
        </w:tc>
        <w:tc>
          <w:tcPr>
            <w:tcW w:w="7881" w:type="dxa"/>
            <w:gridSpan w:val="4"/>
            <w:vAlign w:val="center"/>
          </w:tcPr>
          <w:p w:rsidR="00BC2DF0" w:rsidRPr="00BC2DF0" w:rsidRDefault="00BC2DF0" w:rsidP="00BC2DF0">
            <w:pPr>
              <w:widowControl/>
              <w:ind w:leftChars="-202" w:left="-424" w:rightChars="-230" w:right="-483"/>
              <w:jc w:val="center"/>
              <w:rPr>
                <w:rFonts w:ascii="宋体" w:hAnsi="宋体" w:cs="宋体"/>
                <w:b/>
                <w:color w:val="000000"/>
                <w:kern w:val="0"/>
                <w:sz w:val="18"/>
                <w:szCs w:val="18"/>
              </w:rPr>
            </w:pPr>
            <w:r w:rsidRPr="00BC2DF0">
              <w:rPr>
                <w:rFonts w:ascii="宋体" w:hAnsi="宋体" w:cs="宋体" w:hint="eastAsia"/>
                <w:b/>
                <w:color w:val="000000"/>
                <w:kern w:val="0"/>
                <w:sz w:val="18"/>
                <w:szCs w:val="18"/>
              </w:rPr>
              <w:t>VR技术产学研用案例分享、产学合作协同育人项目</w:t>
            </w:r>
            <w:r>
              <w:rPr>
                <w:rFonts w:ascii="宋体" w:hAnsi="宋体" w:cs="宋体" w:hint="eastAsia"/>
                <w:b/>
                <w:color w:val="000000"/>
                <w:kern w:val="0"/>
                <w:sz w:val="18"/>
                <w:szCs w:val="18"/>
              </w:rPr>
              <w:t>交流</w:t>
            </w:r>
          </w:p>
        </w:tc>
      </w:tr>
      <w:tr w:rsidR="00BC2DF0" w:rsidTr="006C1BDA">
        <w:trPr>
          <w:trHeight w:val="300"/>
          <w:jc w:val="center"/>
        </w:trPr>
        <w:tc>
          <w:tcPr>
            <w:tcW w:w="709" w:type="dxa"/>
            <w:shd w:val="clear" w:color="000000" w:fill="FFFFFF"/>
            <w:vAlign w:val="center"/>
          </w:tcPr>
          <w:p w:rsidR="00BC2DF0" w:rsidRDefault="00BC2DF0">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4.01</w:t>
            </w:r>
          </w:p>
        </w:tc>
        <w:tc>
          <w:tcPr>
            <w:tcW w:w="6663" w:type="dxa"/>
            <w:gridSpan w:val="2"/>
            <w:vAlign w:val="center"/>
          </w:tcPr>
          <w:p w:rsidR="00BC2DF0" w:rsidRDefault="00BC2DF0">
            <w:pPr>
              <w:widowControl/>
              <w:ind w:leftChars="-202" w:left="-424" w:rightChars="-230" w:right="-483"/>
              <w:jc w:val="center"/>
              <w:rPr>
                <w:rFonts w:ascii="宋体" w:hAnsi="宋体" w:cs="宋体"/>
                <w:color w:val="000000"/>
                <w:kern w:val="0"/>
                <w:sz w:val="18"/>
                <w:szCs w:val="18"/>
              </w:rPr>
            </w:pPr>
            <w:r w:rsidRPr="00BC2DF0">
              <w:rPr>
                <w:rFonts w:ascii="宋体" w:hAnsi="宋体" w:cs="宋体" w:hint="eastAsia"/>
                <w:color w:val="000000"/>
                <w:kern w:val="0"/>
                <w:sz w:val="18"/>
                <w:szCs w:val="18"/>
              </w:rPr>
              <w:t>VR技术产学研用案例分享</w:t>
            </w:r>
          </w:p>
        </w:tc>
        <w:tc>
          <w:tcPr>
            <w:tcW w:w="708" w:type="dxa"/>
            <w:shd w:val="clear" w:color="000000" w:fill="FFFFFF"/>
            <w:vAlign w:val="center"/>
          </w:tcPr>
          <w:p w:rsidR="00BC2DF0" w:rsidRDefault="00BC2DF0" w:rsidP="00152403">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BC2DF0" w:rsidRDefault="00BC2DF0" w:rsidP="00152403">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BC2DF0" w:rsidTr="00D949B6">
        <w:trPr>
          <w:trHeight w:val="300"/>
          <w:jc w:val="center"/>
        </w:trPr>
        <w:tc>
          <w:tcPr>
            <w:tcW w:w="709" w:type="dxa"/>
            <w:shd w:val="clear" w:color="000000" w:fill="FFFFFF"/>
            <w:vAlign w:val="center"/>
          </w:tcPr>
          <w:p w:rsidR="00BC2DF0" w:rsidRDefault="00BC2DF0">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4.02</w:t>
            </w:r>
          </w:p>
        </w:tc>
        <w:tc>
          <w:tcPr>
            <w:tcW w:w="6663" w:type="dxa"/>
            <w:gridSpan w:val="2"/>
            <w:vAlign w:val="center"/>
          </w:tcPr>
          <w:p w:rsidR="00BC2DF0" w:rsidRDefault="00BC2DF0">
            <w:pPr>
              <w:widowControl/>
              <w:ind w:leftChars="-202" w:left="-424" w:rightChars="-230" w:right="-483"/>
              <w:jc w:val="center"/>
              <w:rPr>
                <w:rFonts w:ascii="宋体" w:hAnsi="宋体" w:cs="宋体"/>
                <w:color w:val="000000"/>
                <w:kern w:val="0"/>
                <w:sz w:val="18"/>
                <w:szCs w:val="18"/>
              </w:rPr>
            </w:pPr>
            <w:r w:rsidRPr="00BC2DF0">
              <w:rPr>
                <w:rFonts w:ascii="宋体" w:hAnsi="宋体" w:cs="宋体" w:hint="eastAsia"/>
                <w:color w:val="000000"/>
                <w:kern w:val="0"/>
                <w:sz w:val="18"/>
                <w:szCs w:val="18"/>
              </w:rPr>
              <w:t>产学合作协同育人项目交流</w:t>
            </w:r>
          </w:p>
        </w:tc>
        <w:tc>
          <w:tcPr>
            <w:tcW w:w="708" w:type="dxa"/>
            <w:shd w:val="clear" w:color="000000" w:fill="FFFFFF"/>
            <w:vAlign w:val="center"/>
          </w:tcPr>
          <w:p w:rsidR="00BC2DF0" w:rsidRDefault="00BC2DF0" w:rsidP="00152403">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000000" w:fill="FFFFFF"/>
            <w:vAlign w:val="center"/>
          </w:tcPr>
          <w:p w:rsidR="00BC2DF0" w:rsidRDefault="00BC2DF0" w:rsidP="00152403">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BC2DF0">
        <w:trPr>
          <w:trHeight w:val="320"/>
          <w:jc w:val="center"/>
        </w:trPr>
        <w:tc>
          <w:tcPr>
            <w:tcW w:w="7372" w:type="dxa"/>
            <w:gridSpan w:val="3"/>
            <w:shd w:val="clear" w:color="auto" w:fill="auto"/>
            <w:vAlign w:val="center"/>
          </w:tcPr>
          <w:p w:rsidR="00BC2DF0" w:rsidRDefault="00BC2DF0">
            <w:pPr>
              <w:widowControl/>
              <w:ind w:leftChars="-202" w:left="-424" w:rightChars="-230" w:right="-483"/>
              <w:jc w:val="center"/>
              <w:rPr>
                <w:rFonts w:ascii="宋体" w:hAnsi="宋体" w:cs="宋体"/>
                <w:b/>
                <w:bCs/>
                <w:color w:val="000000"/>
                <w:kern w:val="0"/>
                <w:sz w:val="18"/>
                <w:szCs w:val="18"/>
              </w:rPr>
            </w:pPr>
            <w:r>
              <w:rPr>
                <w:rFonts w:ascii="宋体" w:hAnsi="宋体" w:cs="宋体" w:hint="eastAsia"/>
                <w:b/>
                <w:bCs/>
                <w:color w:val="000000"/>
                <w:kern w:val="0"/>
                <w:sz w:val="18"/>
                <w:szCs w:val="18"/>
              </w:rPr>
              <w:t>总计</w:t>
            </w:r>
          </w:p>
        </w:tc>
        <w:tc>
          <w:tcPr>
            <w:tcW w:w="708" w:type="dxa"/>
            <w:shd w:val="clear" w:color="000000" w:fill="FFFFFF"/>
            <w:vAlign w:val="center"/>
          </w:tcPr>
          <w:p w:rsidR="00BC2DF0" w:rsidRDefault="00BC2DF0">
            <w:pPr>
              <w:widowControl/>
              <w:ind w:leftChars="-202" w:left="-424" w:rightChars="-230" w:right="-483"/>
              <w:jc w:val="center"/>
              <w:rPr>
                <w:rFonts w:ascii="宋体" w:hAnsi="宋体" w:cs="宋体"/>
                <w:color w:val="000000"/>
                <w:kern w:val="0"/>
                <w:sz w:val="18"/>
                <w:szCs w:val="18"/>
              </w:rPr>
            </w:pPr>
            <w:r>
              <w:rPr>
                <w:rFonts w:ascii="宋体" w:hAnsi="宋体" w:cs="宋体" w:hint="eastAsia"/>
                <w:color w:val="000000"/>
                <w:kern w:val="0"/>
                <w:sz w:val="18"/>
                <w:szCs w:val="18"/>
              </w:rPr>
              <w:t>课时</w:t>
            </w:r>
          </w:p>
        </w:tc>
        <w:tc>
          <w:tcPr>
            <w:tcW w:w="510" w:type="dxa"/>
            <w:shd w:val="clear" w:color="auto" w:fill="auto"/>
            <w:vAlign w:val="center"/>
          </w:tcPr>
          <w:p w:rsidR="00BC2DF0" w:rsidRPr="000E3D6A" w:rsidRDefault="00BC2DF0" w:rsidP="00BC2DF0">
            <w:pPr>
              <w:widowControl/>
              <w:ind w:leftChars="-202" w:left="-424" w:rightChars="-230" w:right="-483"/>
              <w:jc w:val="center"/>
              <w:rPr>
                <w:rFonts w:ascii="宋体" w:hAnsi="宋体" w:cs="宋体"/>
                <w:b/>
                <w:bCs/>
                <w:kern w:val="0"/>
                <w:sz w:val="18"/>
                <w:szCs w:val="18"/>
              </w:rPr>
            </w:pPr>
            <w:r w:rsidRPr="000E3D6A">
              <w:rPr>
                <w:rFonts w:ascii="宋体" w:hAnsi="宋体" w:cs="宋体" w:hint="eastAsia"/>
                <w:b/>
                <w:bCs/>
                <w:kern w:val="0"/>
                <w:sz w:val="18"/>
                <w:szCs w:val="18"/>
              </w:rPr>
              <w:t>1</w:t>
            </w:r>
            <w:r>
              <w:rPr>
                <w:rFonts w:ascii="宋体" w:hAnsi="宋体" w:cs="宋体" w:hint="eastAsia"/>
                <w:b/>
                <w:bCs/>
                <w:kern w:val="0"/>
                <w:sz w:val="18"/>
                <w:szCs w:val="18"/>
              </w:rPr>
              <w:t>4</w:t>
            </w:r>
          </w:p>
        </w:tc>
      </w:tr>
    </w:tbl>
    <w:p w:rsidR="00E35A99" w:rsidRDefault="00424916">
      <w:pPr>
        <w:spacing w:line="360" w:lineRule="auto"/>
        <w:ind w:firstLine="465"/>
        <w:rPr>
          <w:rFonts w:asciiTheme="minorEastAsia" w:hAnsiTheme="minorEastAsia"/>
          <w:sz w:val="24"/>
          <w:szCs w:val="24"/>
        </w:rPr>
      </w:pPr>
      <w:r>
        <w:rPr>
          <w:rFonts w:asciiTheme="minorEastAsia" w:hAnsiTheme="minorEastAsia" w:hint="eastAsia"/>
          <w:sz w:val="24"/>
          <w:szCs w:val="24"/>
        </w:rPr>
        <w:t>（三）第三单元：研修班总结及闭幕式</w:t>
      </w:r>
    </w:p>
    <w:p w:rsidR="00E35A99" w:rsidRDefault="00424916">
      <w:pPr>
        <w:spacing w:line="360" w:lineRule="auto"/>
        <w:ind w:firstLine="465"/>
        <w:rPr>
          <w:rFonts w:asciiTheme="minorEastAsia" w:hAnsiTheme="minorEastAsia"/>
          <w:sz w:val="24"/>
          <w:szCs w:val="24"/>
        </w:rPr>
      </w:pPr>
      <w:r>
        <w:rPr>
          <w:rFonts w:asciiTheme="minorEastAsia" w:hAnsiTheme="minorEastAsia" w:hint="eastAsia"/>
          <w:sz w:val="24"/>
          <w:szCs w:val="24"/>
        </w:rPr>
        <w:t>就研修学习情况组织研修班学员交流发言，以便公司做好后续的技术支持与服务工作；结</w:t>
      </w:r>
      <w:r w:rsidR="0036715A">
        <w:rPr>
          <w:rFonts w:asciiTheme="minorEastAsia" w:hAnsiTheme="minorEastAsia" w:hint="eastAsia"/>
          <w:sz w:val="24"/>
          <w:szCs w:val="24"/>
        </w:rPr>
        <w:t>合本次研修培训谈谈项目后续的工作计划、主要内容、所需支持等；</w:t>
      </w:r>
      <w:r>
        <w:rPr>
          <w:rFonts w:asciiTheme="minorEastAsia" w:hAnsiTheme="minorEastAsia" w:hint="eastAsia"/>
          <w:sz w:val="24"/>
          <w:szCs w:val="24"/>
        </w:rPr>
        <w:t>颁发立项证书及培训证书。</w:t>
      </w:r>
    </w:p>
    <w:p w:rsidR="00E35A99" w:rsidRDefault="00424916">
      <w:pPr>
        <w:spacing w:line="360" w:lineRule="auto"/>
        <w:ind w:firstLine="480"/>
        <w:rPr>
          <w:rFonts w:asciiTheme="minorEastAsia" w:hAnsiTheme="minorEastAsia"/>
          <w:sz w:val="24"/>
          <w:szCs w:val="24"/>
        </w:rPr>
      </w:pPr>
      <w:r>
        <w:rPr>
          <w:rFonts w:asciiTheme="minorEastAsia" w:hAnsiTheme="minorEastAsia" w:hint="eastAsia"/>
          <w:b/>
          <w:sz w:val="24"/>
          <w:szCs w:val="24"/>
        </w:rPr>
        <w:t>五、参会人员</w:t>
      </w:r>
    </w:p>
    <w:p w:rsidR="00E35A99" w:rsidRDefault="00424916">
      <w:pPr>
        <w:spacing w:line="360" w:lineRule="auto"/>
        <w:ind w:firstLine="480"/>
        <w:rPr>
          <w:rFonts w:asciiTheme="minorEastAsia" w:hAnsiTheme="minorEastAsia"/>
          <w:sz w:val="24"/>
          <w:szCs w:val="24"/>
        </w:rPr>
      </w:pPr>
      <w:r>
        <w:rPr>
          <w:rFonts w:asciiTheme="minorEastAsia" w:hAnsiTheme="minorEastAsia" w:hint="eastAsia"/>
          <w:sz w:val="24"/>
          <w:szCs w:val="24"/>
        </w:rPr>
        <w:lastRenderedPageBreak/>
        <w:t>“2018年第</w:t>
      </w:r>
      <w:r w:rsidR="00B452C4">
        <w:rPr>
          <w:rFonts w:asciiTheme="minorEastAsia" w:hAnsiTheme="minorEastAsia" w:hint="eastAsia"/>
          <w:sz w:val="24"/>
          <w:szCs w:val="24"/>
        </w:rPr>
        <w:t>二</w:t>
      </w:r>
      <w:r>
        <w:rPr>
          <w:rFonts w:asciiTheme="minorEastAsia" w:hAnsiTheme="minorEastAsia" w:hint="eastAsia"/>
          <w:sz w:val="24"/>
          <w:szCs w:val="24"/>
        </w:rPr>
        <w:t>批产学合作协同育人”摩尔空间项目各院校申报审核通过的</w:t>
      </w:r>
      <w:r w:rsidR="0036715A">
        <w:rPr>
          <w:rFonts w:asciiTheme="minorEastAsia" w:hAnsiTheme="minorEastAsia" w:hint="eastAsia"/>
          <w:sz w:val="24"/>
          <w:szCs w:val="24"/>
        </w:rPr>
        <w:t>相关人员</w:t>
      </w:r>
      <w:r>
        <w:rPr>
          <w:rFonts w:asciiTheme="minorEastAsia" w:hAnsiTheme="minorEastAsia" w:hint="eastAsia"/>
          <w:sz w:val="24"/>
          <w:szCs w:val="24"/>
        </w:rPr>
        <w:t>。</w:t>
      </w:r>
    </w:p>
    <w:p w:rsidR="00E35A99" w:rsidRDefault="00424916">
      <w:pPr>
        <w:spacing w:line="360" w:lineRule="auto"/>
        <w:ind w:firstLine="468"/>
        <w:rPr>
          <w:rFonts w:asciiTheme="minorEastAsia" w:hAnsiTheme="minorEastAsia"/>
          <w:sz w:val="24"/>
          <w:szCs w:val="24"/>
        </w:rPr>
      </w:pPr>
      <w:r>
        <w:rPr>
          <w:rFonts w:asciiTheme="minorEastAsia" w:hAnsiTheme="minorEastAsia" w:hint="eastAsia"/>
          <w:b/>
          <w:sz w:val="24"/>
          <w:szCs w:val="24"/>
        </w:rPr>
        <w:t>六、参会费用</w:t>
      </w:r>
    </w:p>
    <w:p w:rsidR="00E35A99" w:rsidRDefault="00B452C4">
      <w:pPr>
        <w:spacing w:line="360" w:lineRule="auto"/>
        <w:ind w:firstLine="480"/>
        <w:rPr>
          <w:rFonts w:asciiTheme="minorEastAsia" w:hAnsiTheme="minorEastAsia"/>
          <w:sz w:val="24"/>
          <w:szCs w:val="24"/>
        </w:rPr>
      </w:pPr>
      <w:r>
        <w:rPr>
          <w:rFonts w:asciiTheme="minorEastAsia" w:hAnsiTheme="minorEastAsia" w:hint="eastAsia"/>
          <w:sz w:val="24"/>
          <w:szCs w:val="24"/>
        </w:rPr>
        <w:t>宙谷（上海）数字</w:t>
      </w:r>
      <w:r w:rsidR="0036715A">
        <w:rPr>
          <w:rFonts w:asciiTheme="minorEastAsia" w:hAnsiTheme="minorEastAsia" w:hint="eastAsia"/>
          <w:sz w:val="24"/>
          <w:szCs w:val="24"/>
        </w:rPr>
        <w:t>科</w:t>
      </w:r>
      <w:r w:rsidR="00E42BF6">
        <w:rPr>
          <w:rFonts w:asciiTheme="minorEastAsia" w:hAnsiTheme="minorEastAsia" w:hint="eastAsia"/>
          <w:sz w:val="24"/>
          <w:szCs w:val="24"/>
        </w:rPr>
        <w:t>技有限公司负责组织、场地设备、师资聘请等工作，本次研修班每项目</w:t>
      </w:r>
      <w:r w:rsidR="0036715A">
        <w:rPr>
          <w:rFonts w:asciiTheme="minorEastAsia" w:hAnsiTheme="minorEastAsia" w:hint="eastAsia"/>
          <w:sz w:val="24"/>
          <w:szCs w:val="24"/>
        </w:rPr>
        <w:t>交纳</w:t>
      </w:r>
      <w:r w:rsidR="0001507E">
        <w:rPr>
          <w:rFonts w:asciiTheme="minorEastAsia" w:hAnsiTheme="minorEastAsia" w:hint="eastAsia"/>
          <w:sz w:val="24"/>
          <w:szCs w:val="24"/>
        </w:rPr>
        <w:t>技术服务</w:t>
      </w:r>
      <w:r w:rsidR="0036715A">
        <w:rPr>
          <w:rFonts w:asciiTheme="minorEastAsia" w:hAnsiTheme="minorEastAsia" w:hint="eastAsia"/>
          <w:sz w:val="24"/>
          <w:szCs w:val="24"/>
        </w:rPr>
        <w:t>费</w:t>
      </w:r>
      <w:r w:rsidR="002A5183">
        <w:rPr>
          <w:rFonts w:asciiTheme="minorEastAsia" w:hAnsiTheme="minorEastAsia" w:hint="eastAsia"/>
          <w:sz w:val="24"/>
          <w:szCs w:val="24"/>
        </w:rPr>
        <w:t>1980元</w:t>
      </w:r>
      <w:r w:rsidR="00E42BF6">
        <w:rPr>
          <w:rFonts w:asciiTheme="minorEastAsia" w:hAnsiTheme="minorEastAsia" w:hint="eastAsia"/>
          <w:sz w:val="24"/>
          <w:szCs w:val="24"/>
        </w:rPr>
        <w:t>（原则上每项目不超过2人）</w:t>
      </w:r>
      <w:r w:rsidR="002A5183">
        <w:rPr>
          <w:rFonts w:asciiTheme="minorEastAsia" w:hAnsiTheme="minorEastAsia" w:hint="eastAsia"/>
          <w:sz w:val="24"/>
          <w:szCs w:val="24"/>
        </w:rPr>
        <w:t>，</w:t>
      </w:r>
      <w:r w:rsidR="00322574">
        <w:rPr>
          <w:rFonts w:asciiTheme="minorEastAsia" w:hAnsiTheme="minorEastAsia" w:hint="eastAsia"/>
          <w:sz w:val="24"/>
          <w:szCs w:val="24"/>
        </w:rPr>
        <w:t>含当地会务交通餐饮外出考察等所有费用；请于</w:t>
      </w:r>
      <w:r w:rsidR="00BA4B30">
        <w:rPr>
          <w:rFonts w:asciiTheme="minorEastAsia" w:hAnsiTheme="minorEastAsia" w:hint="eastAsia"/>
          <w:sz w:val="24"/>
          <w:szCs w:val="24"/>
        </w:rPr>
        <w:t>2019年</w:t>
      </w:r>
      <w:r w:rsidR="00322574">
        <w:rPr>
          <w:rFonts w:asciiTheme="minorEastAsia" w:hAnsiTheme="minorEastAsia" w:hint="eastAsia"/>
          <w:sz w:val="24"/>
          <w:szCs w:val="24"/>
        </w:rPr>
        <w:t>9月30日前支付至宙谷（上海）数字科技有限公司账户。本次活动</w:t>
      </w:r>
      <w:r w:rsidR="002A5183">
        <w:rPr>
          <w:rFonts w:asciiTheme="minorEastAsia" w:hAnsiTheme="minorEastAsia" w:hint="eastAsia"/>
          <w:sz w:val="24"/>
          <w:szCs w:val="24"/>
        </w:rPr>
        <w:t>住宿及</w:t>
      </w:r>
      <w:r w:rsidR="0036715A">
        <w:rPr>
          <w:rFonts w:asciiTheme="minorEastAsia" w:hAnsiTheme="minorEastAsia" w:hint="eastAsia"/>
          <w:sz w:val="24"/>
          <w:szCs w:val="24"/>
        </w:rPr>
        <w:t>往返交通费</w:t>
      </w:r>
      <w:r w:rsidR="00424916">
        <w:rPr>
          <w:rFonts w:asciiTheme="minorEastAsia" w:hAnsiTheme="minorEastAsia" w:hint="eastAsia"/>
          <w:sz w:val="24"/>
          <w:szCs w:val="24"/>
        </w:rPr>
        <w:t>自理。</w:t>
      </w:r>
    </w:p>
    <w:p w:rsidR="002C26A8" w:rsidRPr="002C26A8" w:rsidRDefault="002C26A8" w:rsidP="002C26A8">
      <w:pPr>
        <w:spacing w:line="360" w:lineRule="auto"/>
        <w:ind w:firstLineChars="200" w:firstLine="480"/>
        <w:rPr>
          <w:rFonts w:asciiTheme="minorEastAsia" w:hAnsiTheme="minorEastAsia"/>
          <w:sz w:val="24"/>
          <w:szCs w:val="24"/>
        </w:rPr>
      </w:pPr>
      <w:r w:rsidRPr="002C26A8">
        <w:rPr>
          <w:rFonts w:asciiTheme="minorEastAsia" w:hAnsiTheme="minorEastAsia" w:hint="eastAsia"/>
          <w:sz w:val="24"/>
          <w:szCs w:val="24"/>
        </w:rPr>
        <w:t>账户名：宙谷（上海）数字科技有限公司</w:t>
      </w:r>
    </w:p>
    <w:p w:rsidR="002C26A8" w:rsidRPr="002C26A8" w:rsidRDefault="002C26A8" w:rsidP="002C26A8">
      <w:pPr>
        <w:spacing w:line="360" w:lineRule="auto"/>
        <w:ind w:firstLineChars="200" w:firstLine="480"/>
        <w:rPr>
          <w:rFonts w:asciiTheme="minorEastAsia" w:hAnsiTheme="minorEastAsia"/>
          <w:sz w:val="24"/>
          <w:szCs w:val="24"/>
        </w:rPr>
      </w:pPr>
      <w:r w:rsidRPr="002C26A8">
        <w:rPr>
          <w:rFonts w:asciiTheme="minorEastAsia" w:hAnsiTheme="minorEastAsia" w:hint="eastAsia"/>
          <w:sz w:val="24"/>
          <w:szCs w:val="24"/>
        </w:rPr>
        <w:t>开户银行：中国工商银行股份有限公司上海市浦东开发区支行</w:t>
      </w:r>
    </w:p>
    <w:p w:rsidR="00322574" w:rsidRDefault="002C26A8" w:rsidP="002C26A8">
      <w:pPr>
        <w:spacing w:line="360" w:lineRule="auto"/>
        <w:ind w:firstLineChars="200" w:firstLine="480"/>
        <w:rPr>
          <w:rFonts w:asciiTheme="minorEastAsia" w:hAnsiTheme="minorEastAsia"/>
          <w:sz w:val="24"/>
          <w:szCs w:val="24"/>
        </w:rPr>
      </w:pPr>
      <w:r w:rsidRPr="002C26A8">
        <w:rPr>
          <w:rFonts w:asciiTheme="minorEastAsia" w:hAnsiTheme="minorEastAsia" w:hint="eastAsia"/>
          <w:sz w:val="24"/>
          <w:szCs w:val="24"/>
        </w:rPr>
        <w:t>帐号：1001 2812 0900 7044 876</w:t>
      </w:r>
    </w:p>
    <w:p w:rsidR="00E35A99" w:rsidRDefault="0039475D">
      <w:pPr>
        <w:spacing w:line="360" w:lineRule="auto"/>
        <w:ind w:firstLine="468"/>
        <w:rPr>
          <w:rFonts w:asciiTheme="minorEastAsia" w:hAnsiTheme="minorEastAsia"/>
          <w:sz w:val="24"/>
          <w:szCs w:val="24"/>
        </w:rPr>
      </w:pPr>
      <w:r>
        <w:rPr>
          <w:rFonts w:asciiTheme="minorEastAsia" w:hAnsiTheme="minorEastAsia" w:hint="eastAsia"/>
          <w:b/>
          <w:sz w:val="24"/>
          <w:szCs w:val="24"/>
        </w:rPr>
        <w:t>七</w:t>
      </w:r>
      <w:r w:rsidR="00424916">
        <w:rPr>
          <w:rFonts w:asciiTheme="minorEastAsia" w:hAnsiTheme="minorEastAsia" w:hint="eastAsia"/>
          <w:b/>
          <w:sz w:val="24"/>
          <w:szCs w:val="24"/>
        </w:rPr>
        <w:t>、联系方式</w:t>
      </w:r>
    </w:p>
    <w:p w:rsidR="00A3611C" w:rsidRPr="00B26D81" w:rsidRDefault="00181181" w:rsidP="00A3611C">
      <w:pPr>
        <w:spacing w:line="360" w:lineRule="auto"/>
        <w:ind w:firstLine="46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59264" behindDoc="0" locked="0" layoutInCell="1" allowOverlap="1">
            <wp:simplePos x="0" y="0"/>
            <wp:positionH relativeFrom="column">
              <wp:posOffset>3816350</wp:posOffset>
            </wp:positionH>
            <wp:positionV relativeFrom="paragraph">
              <wp:posOffset>242570</wp:posOffset>
            </wp:positionV>
            <wp:extent cx="1398905" cy="1398905"/>
            <wp:effectExtent l="0" t="0" r="0" b="0"/>
            <wp:wrapNone/>
            <wp:docPr id="3" name="图片 2" descr="QQ图片20190422184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0422184638.png"/>
                    <pic:cNvPicPr/>
                  </pic:nvPicPr>
                  <pic:blipFill>
                    <a:blip r:embed="rId5"/>
                    <a:stretch>
                      <a:fillRect/>
                    </a:stretch>
                  </pic:blipFill>
                  <pic:spPr>
                    <a:xfrm>
                      <a:off x="0" y="0"/>
                      <a:ext cx="1398905" cy="1398905"/>
                    </a:xfrm>
                    <a:prstGeom prst="rect">
                      <a:avLst/>
                    </a:prstGeom>
                  </pic:spPr>
                </pic:pic>
              </a:graphicData>
            </a:graphic>
          </wp:anchor>
        </w:drawing>
      </w:r>
      <w:r w:rsidR="00424916">
        <w:rPr>
          <w:rFonts w:asciiTheme="minorEastAsia" w:hAnsiTheme="minorEastAsia" w:hint="eastAsia"/>
          <w:sz w:val="24"/>
          <w:szCs w:val="24"/>
        </w:rPr>
        <w:t>联系人</w:t>
      </w:r>
      <w:r w:rsidR="00A3611C">
        <w:rPr>
          <w:rFonts w:asciiTheme="minorEastAsia" w:hAnsiTheme="minorEastAsia" w:hint="eastAsia"/>
          <w:sz w:val="24"/>
          <w:szCs w:val="24"/>
        </w:rPr>
        <w:t>：</w:t>
      </w:r>
      <w:r w:rsidR="00BE1E78" w:rsidRPr="00B26D81">
        <w:rPr>
          <w:rFonts w:asciiTheme="minorEastAsia" w:hAnsiTheme="minorEastAsia" w:hint="eastAsia"/>
          <w:sz w:val="24"/>
          <w:szCs w:val="24"/>
        </w:rPr>
        <w:t>胡</w:t>
      </w:r>
      <w:r w:rsidR="00424916" w:rsidRPr="00B26D81">
        <w:rPr>
          <w:rFonts w:asciiTheme="minorEastAsia" w:hAnsiTheme="minorEastAsia" w:hint="eastAsia"/>
          <w:sz w:val="24"/>
          <w:szCs w:val="24"/>
        </w:rPr>
        <w:t>老师，电话：（021）</w:t>
      </w:r>
      <w:r w:rsidR="00424916" w:rsidRPr="00B26D81">
        <w:rPr>
          <w:rFonts w:asciiTheme="minorEastAsia" w:hAnsiTheme="minorEastAsia"/>
          <w:sz w:val="24"/>
          <w:szCs w:val="24"/>
        </w:rPr>
        <w:t>69517010</w:t>
      </w:r>
      <w:r w:rsidR="00424916" w:rsidRPr="00B26D81">
        <w:rPr>
          <w:rFonts w:asciiTheme="minorEastAsia" w:hAnsiTheme="minorEastAsia" w:hint="eastAsia"/>
          <w:sz w:val="24"/>
          <w:szCs w:val="24"/>
        </w:rPr>
        <w:t>，</w:t>
      </w:r>
      <w:r w:rsidR="009C7F72" w:rsidRPr="009C7F72">
        <w:rPr>
          <w:rFonts w:asciiTheme="minorEastAsia" w:hAnsiTheme="minorEastAsia"/>
          <w:sz w:val="24"/>
          <w:szCs w:val="24"/>
        </w:rPr>
        <w:t>18717920585</w:t>
      </w:r>
    </w:p>
    <w:p w:rsidR="00E35A99" w:rsidRPr="00B26D81" w:rsidRDefault="00A3611C" w:rsidP="00A3611C">
      <w:pPr>
        <w:spacing w:line="360" w:lineRule="auto"/>
        <w:ind w:firstLineChars="600" w:firstLine="1440"/>
        <w:rPr>
          <w:rFonts w:asciiTheme="minorEastAsia" w:hAnsiTheme="minorEastAsia"/>
          <w:sz w:val="24"/>
          <w:szCs w:val="24"/>
        </w:rPr>
      </w:pPr>
      <w:r w:rsidRPr="00B26D81">
        <w:rPr>
          <w:rFonts w:asciiTheme="minorEastAsia" w:hAnsiTheme="minorEastAsia" w:hint="eastAsia"/>
          <w:sz w:val="24"/>
          <w:szCs w:val="24"/>
        </w:rPr>
        <w:t>王老师，电话：（021）</w:t>
      </w:r>
      <w:r w:rsidRPr="00B26D81">
        <w:rPr>
          <w:rFonts w:asciiTheme="minorEastAsia" w:hAnsiTheme="minorEastAsia"/>
          <w:sz w:val="24"/>
          <w:szCs w:val="24"/>
        </w:rPr>
        <w:t>695170</w:t>
      </w:r>
      <w:r w:rsidR="009C7F72">
        <w:rPr>
          <w:rFonts w:asciiTheme="minorEastAsia" w:hAnsiTheme="minorEastAsia" w:hint="eastAsia"/>
          <w:sz w:val="24"/>
          <w:szCs w:val="24"/>
        </w:rPr>
        <w:t>2</w:t>
      </w:r>
      <w:r w:rsidRPr="00B26D81">
        <w:rPr>
          <w:rFonts w:asciiTheme="minorEastAsia" w:hAnsiTheme="minorEastAsia"/>
          <w:sz w:val="24"/>
          <w:szCs w:val="24"/>
        </w:rPr>
        <w:t>0</w:t>
      </w:r>
      <w:r w:rsidRPr="00B26D81">
        <w:rPr>
          <w:rFonts w:asciiTheme="minorEastAsia" w:hAnsiTheme="minorEastAsia" w:hint="eastAsia"/>
          <w:sz w:val="24"/>
          <w:szCs w:val="24"/>
        </w:rPr>
        <w:t>，13524584913</w:t>
      </w:r>
    </w:p>
    <w:p w:rsidR="00ED0994" w:rsidRDefault="00ED0994" w:rsidP="00ED0994">
      <w:pPr>
        <w:spacing w:line="360" w:lineRule="auto"/>
        <w:ind w:right="720"/>
        <w:rPr>
          <w:rFonts w:asciiTheme="minorEastAsia" w:hAnsiTheme="minorEastAsia"/>
          <w:sz w:val="24"/>
          <w:szCs w:val="24"/>
        </w:rPr>
      </w:pPr>
    </w:p>
    <w:p w:rsidR="00ED0994" w:rsidRDefault="00565C06" w:rsidP="00ED0994">
      <w:pPr>
        <w:spacing w:line="360" w:lineRule="auto"/>
        <w:ind w:firstLine="465"/>
        <w:jc w:val="right"/>
        <w:rPr>
          <w:rFonts w:asciiTheme="minorEastAsia" w:hAnsiTheme="minorEastAsia"/>
          <w:sz w:val="24"/>
          <w:szCs w:val="24"/>
        </w:rPr>
      </w:pPr>
      <w:r>
        <w:rPr>
          <w:rFonts w:asciiTheme="minorEastAsia" w:hAnsiTheme="minorEastAsia" w:hint="eastAsia"/>
          <w:sz w:val="24"/>
          <w:szCs w:val="24"/>
        </w:rPr>
        <w:t>宙谷（上海）数字</w:t>
      </w:r>
      <w:r w:rsidR="00ED0994">
        <w:rPr>
          <w:rFonts w:asciiTheme="minorEastAsia" w:hAnsiTheme="minorEastAsia" w:hint="eastAsia"/>
          <w:sz w:val="24"/>
          <w:szCs w:val="24"/>
        </w:rPr>
        <w:t>科技有限公司</w:t>
      </w:r>
    </w:p>
    <w:p w:rsidR="00ED0994" w:rsidRDefault="00ED0994" w:rsidP="00ED0994">
      <w:pPr>
        <w:spacing w:line="360" w:lineRule="auto"/>
        <w:ind w:firstLine="465"/>
        <w:jc w:val="right"/>
        <w:rPr>
          <w:rFonts w:asciiTheme="minorEastAsia" w:hAnsiTheme="minorEastAsia"/>
          <w:sz w:val="24"/>
          <w:szCs w:val="24"/>
        </w:rPr>
      </w:pPr>
      <w:r>
        <w:rPr>
          <w:rFonts w:asciiTheme="minorEastAsia" w:hAnsiTheme="minorEastAsia" w:hint="eastAsia"/>
          <w:sz w:val="24"/>
          <w:szCs w:val="24"/>
        </w:rPr>
        <w:t>201</w:t>
      </w:r>
      <w:r w:rsidR="00B452C4">
        <w:rPr>
          <w:rFonts w:asciiTheme="minorEastAsia" w:hAnsiTheme="minorEastAsia" w:hint="eastAsia"/>
          <w:sz w:val="24"/>
          <w:szCs w:val="24"/>
        </w:rPr>
        <w:t>9</w:t>
      </w:r>
      <w:r>
        <w:rPr>
          <w:rFonts w:asciiTheme="minorEastAsia" w:hAnsiTheme="minorEastAsia" w:hint="eastAsia"/>
          <w:sz w:val="24"/>
          <w:szCs w:val="24"/>
        </w:rPr>
        <w:t>年</w:t>
      </w:r>
      <w:r w:rsidR="00B452C4">
        <w:rPr>
          <w:rFonts w:asciiTheme="minorEastAsia" w:hAnsiTheme="minorEastAsia" w:hint="eastAsia"/>
          <w:sz w:val="24"/>
          <w:szCs w:val="24"/>
        </w:rPr>
        <w:t>6</w:t>
      </w:r>
      <w:r>
        <w:rPr>
          <w:rFonts w:asciiTheme="minorEastAsia" w:hAnsiTheme="minorEastAsia" w:hint="eastAsia"/>
          <w:sz w:val="24"/>
          <w:szCs w:val="24"/>
        </w:rPr>
        <w:t>月</w:t>
      </w:r>
      <w:r w:rsidR="00431970">
        <w:rPr>
          <w:rFonts w:asciiTheme="minorEastAsia" w:hAnsiTheme="minorEastAsia" w:hint="eastAsia"/>
          <w:sz w:val="24"/>
          <w:szCs w:val="24"/>
        </w:rPr>
        <w:t>27</w:t>
      </w:r>
      <w:r>
        <w:rPr>
          <w:rFonts w:asciiTheme="minorEastAsia" w:hAnsiTheme="minorEastAsia" w:hint="eastAsia"/>
          <w:sz w:val="24"/>
          <w:szCs w:val="24"/>
        </w:rPr>
        <w:t>日</w:t>
      </w:r>
    </w:p>
    <w:p w:rsidR="00E35A99" w:rsidRDefault="007F353D">
      <w:pPr>
        <w:spacing w:line="360" w:lineRule="auto"/>
        <w:rPr>
          <w:rFonts w:asciiTheme="minorEastAsia" w:hAnsiTheme="minorEastAsia"/>
          <w:sz w:val="24"/>
          <w:szCs w:val="24"/>
        </w:rPr>
      </w:pPr>
      <w:r>
        <w:rPr>
          <w:rFonts w:asciiTheme="minorEastAsia" w:hAnsiTheme="minorEastAsia"/>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pt;margin-top:11.15pt;width:413.75pt;height:2.4pt;z-index:251658240" o:connectortype="straight">
            <v:stroke dashstyle="1 1"/>
          </v:shape>
        </w:pict>
      </w:r>
    </w:p>
    <w:p w:rsidR="00E35A99" w:rsidRDefault="00424916">
      <w:pPr>
        <w:spacing w:line="360" w:lineRule="auto"/>
        <w:jc w:val="center"/>
        <w:rPr>
          <w:rFonts w:asciiTheme="minorEastAsia" w:hAnsiTheme="minorEastAsia"/>
          <w:sz w:val="24"/>
          <w:szCs w:val="24"/>
        </w:rPr>
      </w:pPr>
      <w:r>
        <w:rPr>
          <w:rFonts w:asciiTheme="minorEastAsia" w:hAnsiTheme="minorEastAsia" w:hint="eastAsia"/>
          <w:sz w:val="24"/>
          <w:szCs w:val="24"/>
        </w:rPr>
        <w:t>参会回执</w:t>
      </w:r>
    </w:p>
    <w:tbl>
      <w:tblPr>
        <w:tblStyle w:val="a8"/>
        <w:tblW w:w="8522" w:type="dxa"/>
        <w:tblLayout w:type="fixed"/>
        <w:tblLook w:val="04A0"/>
      </w:tblPr>
      <w:tblGrid>
        <w:gridCol w:w="1951"/>
        <w:gridCol w:w="1418"/>
        <w:gridCol w:w="1134"/>
        <w:gridCol w:w="1134"/>
        <w:gridCol w:w="637"/>
        <w:gridCol w:w="638"/>
        <w:gridCol w:w="1610"/>
      </w:tblGrid>
      <w:tr w:rsidR="00E35A99">
        <w:tc>
          <w:tcPr>
            <w:tcW w:w="1951"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单位名称</w:t>
            </w:r>
          </w:p>
        </w:tc>
        <w:tc>
          <w:tcPr>
            <w:tcW w:w="6571" w:type="dxa"/>
            <w:gridSpan w:val="6"/>
            <w:vAlign w:val="center"/>
          </w:tcPr>
          <w:p w:rsidR="00E35A99" w:rsidRDefault="00E35A99">
            <w:pPr>
              <w:spacing w:line="360" w:lineRule="auto"/>
              <w:jc w:val="center"/>
              <w:rPr>
                <w:rFonts w:asciiTheme="minorEastAsia" w:hAnsiTheme="minorEastAsia"/>
                <w:szCs w:val="21"/>
              </w:rPr>
            </w:pPr>
          </w:p>
        </w:tc>
      </w:tr>
      <w:tr w:rsidR="00E35A99">
        <w:tc>
          <w:tcPr>
            <w:tcW w:w="1951"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单位地址</w:t>
            </w:r>
          </w:p>
        </w:tc>
        <w:tc>
          <w:tcPr>
            <w:tcW w:w="6571" w:type="dxa"/>
            <w:gridSpan w:val="6"/>
            <w:vAlign w:val="center"/>
          </w:tcPr>
          <w:p w:rsidR="00E35A99" w:rsidRDefault="00E35A99">
            <w:pPr>
              <w:spacing w:line="360" w:lineRule="auto"/>
              <w:jc w:val="center"/>
              <w:rPr>
                <w:rFonts w:asciiTheme="minorEastAsia" w:hAnsiTheme="minorEastAsia"/>
                <w:szCs w:val="21"/>
              </w:rPr>
            </w:pPr>
          </w:p>
        </w:tc>
      </w:tr>
      <w:tr w:rsidR="00E35A99">
        <w:tc>
          <w:tcPr>
            <w:tcW w:w="1951"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参会人姓名</w:t>
            </w:r>
          </w:p>
        </w:tc>
        <w:tc>
          <w:tcPr>
            <w:tcW w:w="1418" w:type="dxa"/>
            <w:vAlign w:val="center"/>
          </w:tcPr>
          <w:p w:rsidR="00E35A99" w:rsidRDefault="00E35A99">
            <w:pPr>
              <w:spacing w:line="360" w:lineRule="auto"/>
              <w:jc w:val="center"/>
              <w:rPr>
                <w:rFonts w:asciiTheme="minorEastAsia" w:hAnsiTheme="minorEastAsia"/>
                <w:szCs w:val="21"/>
              </w:rPr>
            </w:pPr>
          </w:p>
        </w:tc>
        <w:tc>
          <w:tcPr>
            <w:tcW w:w="1134"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职务</w:t>
            </w:r>
          </w:p>
        </w:tc>
        <w:tc>
          <w:tcPr>
            <w:tcW w:w="1134" w:type="dxa"/>
            <w:vAlign w:val="center"/>
          </w:tcPr>
          <w:p w:rsidR="00E35A99" w:rsidRDefault="00E35A99">
            <w:pPr>
              <w:spacing w:line="360" w:lineRule="auto"/>
              <w:jc w:val="center"/>
              <w:rPr>
                <w:rFonts w:asciiTheme="minorEastAsia" w:hAnsiTheme="minorEastAsia"/>
                <w:szCs w:val="21"/>
              </w:rPr>
            </w:pPr>
          </w:p>
        </w:tc>
        <w:tc>
          <w:tcPr>
            <w:tcW w:w="1275" w:type="dxa"/>
            <w:gridSpan w:val="2"/>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手机</w:t>
            </w:r>
          </w:p>
        </w:tc>
        <w:tc>
          <w:tcPr>
            <w:tcW w:w="1610" w:type="dxa"/>
            <w:vAlign w:val="center"/>
          </w:tcPr>
          <w:p w:rsidR="00E35A99" w:rsidRDefault="00E35A99">
            <w:pPr>
              <w:spacing w:line="360" w:lineRule="auto"/>
              <w:jc w:val="center"/>
              <w:rPr>
                <w:rFonts w:asciiTheme="minorEastAsia" w:hAnsiTheme="minorEastAsia"/>
                <w:szCs w:val="21"/>
              </w:rPr>
            </w:pPr>
          </w:p>
        </w:tc>
      </w:tr>
      <w:tr w:rsidR="00E35A99">
        <w:tc>
          <w:tcPr>
            <w:tcW w:w="1951"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参会人姓名</w:t>
            </w:r>
          </w:p>
        </w:tc>
        <w:tc>
          <w:tcPr>
            <w:tcW w:w="1418" w:type="dxa"/>
            <w:vAlign w:val="center"/>
          </w:tcPr>
          <w:p w:rsidR="00E35A99" w:rsidRDefault="00E35A99">
            <w:pPr>
              <w:spacing w:line="360" w:lineRule="auto"/>
              <w:jc w:val="center"/>
              <w:rPr>
                <w:rFonts w:asciiTheme="minorEastAsia" w:hAnsiTheme="minorEastAsia"/>
                <w:szCs w:val="21"/>
              </w:rPr>
            </w:pPr>
          </w:p>
        </w:tc>
        <w:tc>
          <w:tcPr>
            <w:tcW w:w="1134"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职务</w:t>
            </w:r>
          </w:p>
        </w:tc>
        <w:tc>
          <w:tcPr>
            <w:tcW w:w="1134" w:type="dxa"/>
            <w:vAlign w:val="center"/>
          </w:tcPr>
          <w:p w:rsidR="00E35A99" w:rsidRDefault="00E35A99">
            <w:pPr>
              <w:spacing w:line="360" w:lineRule="auto"/>
              <w:jc w:val="center"/>
              <w:rPr>
                <w:rFonts w:asciiTheme="minorEastAsia" w:hAnsiTheme="minorEastAsia"/>
                <w:szCs w:val="21"/>
              </w:rPr>
            </w:pPr>
          </w:p>
        </w:tc>
        <w:tc>
          <w:tcPr>
            <w:tcW w:w="1275" w:type="dxa"/>
            <w:gridSpan w:val="2"/>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手机</w:t>
            </w:r>
          </w:p>
        </w:tc>
        <w:tc>
          <w:tcPr>
            <w:tcW w:w="1610" w:type="dxa"/>
            <w:vAlign w:val="center"/>
          </w:tcPr>
          <w:p w:rsidR="00E35A99" w:rsidRDefault="00E35A99">
            <w:pPr>
              <w:spacing w:line="360" w:lineRule="auto"/>
              <w:jc w:val="center"/>
              <w:rPr>
                <w:rFonts w:asciiTheme="minorEastAsia" w:hAnsiTheme="minorEastAsia"/>
                <w:szCs w:val="21"/>
              </w:rPr>
            </w:pPr>
          </w:p>
        </w:tc>
      </w:tr>
      <w:tr w:rsidR="00E35A99">
        <w:trPr>
          <w:trHeight w:val="946"/>
        </w:trPr>
        <w:tc>
          <w:tcPr>
            <w:tcW w:w="1951"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是否需要代订酒店</w:t>
            </w:r>
          </w:p>
        </w:tc>
        <w:tc>
          <w:tcPr>
            <w:tcW w:w="1418" w:type="dxa"/>
            <w:vAlign w:val="center"/>
          </w:tcPr>
          <w:p w:rsidR="00F83231" w:rsidRDefault="00F83231" w:rsidP="00F83231">
            <w:pPr>
              <w:spacing w:line="360" w:lineRule="auto"/>
              <w:jc w:val="center"/>
              <w:rPr>
                <w:rFonts w:ascii="宋体" w:eastAsia="宋体" w:hAnsi="宋体"/>
                <w:szCs w:val="21"/>
              </w:rPr>
            </w:pPr>
            <w:r>
              <w:rPr>
                <w:rFonts w:ascii="宋体" w:eastAsia="宋体" w:hAnsi="宋体" w:hint="eastAsia"/>
                <w:szCs w:val="21"/>
              </w:rPr>
              <w:t>□ 是</w:t>
            </w:r>
          </w:p>
          <w:p w:rsidR="00E35A99" w:rsidRDefault="00F83231" w:rsidP="00F83231">
            <w:pPr>
              <w:spacing w:line="360" w:lineRule="auto"/>
              <w:jc w:val="center"/>
              <w:rPr>
                <w:rFonts w:asciiTheme="minorEastAsia" w:hAnsiTheme="minorEastAsia"/>
                <w:szCs w:val="21"/>
              </w:rPr>
            </w:pPr>
            <w:r>
              <w:rPr>
                <w:rFonts w:ascii="宋体" w:eastAsia="宋体" w:hAnsi="宋体" w:hint="eastAsia"/>
                <w:szCs w:val="21"/>
              </w:rPr>
              <w:t>□ 否</w:t>
            </w:r>
          </w:p>
        </w:tc>
        <w:tc>
          <w:tcPr>
            <w:tcW w:w="1134"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房间数</w:t>
            </w:r>
          </w:p>
        </w:tc>
        <w:tc>
          <w:tcPr>
            <w:tcW w:w="1134" w:type="dxa"/>
            <w:vAlign w:val="center"/>
          </w:tcPr>
          <w:p w:rsidR="00E35A99" w:rsidRDefault="00E35A99">
            <w:pPr>
              <w:spacing w:line="360" w:lineRule="auto"/>
              <w:jc w:val="center"/>
              <w:rPr>
                <w:rFonts w:asciiTheme="minorEastAsia" w:hAnsiTheme="minorEastAsia"/>
                <w:szCs w:val="21"/>
              </w:rPr>
            </w:pPr>
          </w:p>
        </w:tc>
        <w:tc>
          <w:tcPr>
            <w:tcW w:w="1275" w:type="dxa"/>
            <w:gridSpan w:val="2"/>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房间类型</w:t>
            </w:r>
          </w:p>
        </w:tc>
        <w:tc>
          <w:tcPr>
            <w:tcW w:w="1610" w:type="dxa"/>
            <w:vAlign w:val="center"/>
          </w:tcPr>
          <w:p w:rsidR="00F83231" w:rsidRDefault="00F83231">
            <w:pPr>
              <w:spacing w:line="360" w:lineRule="auto"/>
              <w:jc w:val="center"/>
              <w:rPr>
                <w:rFonts w:ascii="宋体" w:eastAsia="宋体" w:hAnsi="宋体"/>
                <w:szCs w:val="21"/>
              </w:rPr>
            </w:pPr>
            <w:r>
              <w:rPr>
                <w:rFonts w:ascii="宋体" w:eastAsia="宋体" w:hAnsi="宋体" w:hint="eastAsia"/>
                <w:szCs w:val="21"/>
              </w:rPr>
              <w:t>□ 标  间</w:t>
            </w:r>
          </w:p>
          <w:p w:rsidR="00E35A99" w:rsidRDefault="00F83231">
            <w:pPr>
              <w:spacing w:line="360" w:lineRule="auto"/>
              <w:jc w:val="center"/>
              <w:rPr>
                <w:rFonts w:asciiTheme="minorEastAsia" w:hAnsiTheme="minorEastAsia"/>
                <w:szCs w:val="21"/>
              </w:rPr>
            </w:pPr>
            <w:r>
              <w:rPr>
                <w:rFonts w:ascii="宋体" w:eastAsia="宋体" w:hAnsi="宋体" w:hint="eastAsia"/>
                <w:szCs w:val="21"/>
              </w:rPr>
              <w:t>□ 大床房</w:t>
            </w:r>
          </w:p>
        </w:tc>
      </w:tr>
      <w:tr w:rsidR="00E35A99">
        <w:trPr>
          <w:trHeight w:val="607"/>
        </w:trPr>
        <w:tc>
          <w:tcPr>
            <w:tcW w:w="1951"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预计入住酒店时间</w:t>
            </w:r>
          </w:p>
        </w:tc>
        <w:tc>
          <w:tcPr>
            <w:tcW w:w="2552" w:type="dxa"/>
            <w:gridSpan w:val="2"/>
            <w:vAlign w:val="center"/>
          </w:tcPr>
          <w:p w:rsidR="00E35A99" w:rsidRDefault="00E35A99">
            <w:pPr>
              <w:spacing w:line="360" w:lineRule="auto"/>
              <w:rPr>
                <w:rFonts w:asciiTheme="minorEastAsia" w:hAnsiTheme="minorEastAsia"/>
                <w:szCs w:val="21"/>
              </w:rPr>
            </w:pPr>
          </w:p>
        </w:tc>
        <w:tc>
          <w:tcPr>
            <w:tcW w:w="1771" w:type="dxa"/>
            <w:gridSpan w:val="2"/>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预计离店时间</w:t>
            </w:r>
          </w:p>
        </w:tc>
        <w:tc>
          <w:tcPr>
            <w:tcW w:w="2248" w:type="dxa"/>
            <w:gridSpan w:val="2"/>
            <w:vAlign w:val="center"/>
          </w:tcPr>
          <w:p w:rsidR="00E35A99" w:rsidRDefault="00E35A99">
            <w:pPr>
              <w:spacing w:line="360" w:lineRule="auto"/>
              <w:rPr>
                <w:rFonts w:asciiTheme="minorEastAsia" w:hAnsiTheme="minorEastAsia"/>
                <w:szCs w:val="21"/>
              </w:rPr>
            </w:pPr>
          </w:p>
        </w:tc>
      </w:tr>
      <w:tr w:rsidR="00E35A99" w:rsidTr="00ED0994">
        <w:trPr>
          <w:trHeight w:val="472"/>
        </w:trPr>
        <w:tc>
          <w:tcPr>
            <w:tcW w:w="1951" w:type="dxa"/>
            <w:vAlign w:val="center"/>
          </w:tcPr>
          <w:p w:rsidR="00E35A99" w:rsidRDefault="00424916">
            <w:pPr>
              <w:spacing w:line="360" w:lineRule="auto"/>
              <w:jc w:val="center"/>
              <w:rPr>
                <w:rFonts w:asciiTheme="minorEastAsia" w:hAnsiTheme="minorEastAsia"/>
                <w:szCs w:val="21"/>
              </w:rPr>
            </w:pPr>
            <w:r>
              <w:rPr>
                <w:rFonts w:asciiTheme="minorEastAsia" w:hAnsiTheme="minorEastAsia" w:hint="eastAsia"/>
                <w:szCs w:val="21"/>
              </w:rPr>
              <w:t>备注</w:t>
            </w:r>
          </w:p>
        </w:tc>
        <w:tc>
          <w:tcPr>
            <w:tcW w:w="6571" w:type="dxa"/>
            <w:gridSpan w:val="6"/>
            <w:vAlign w:val="center"/>
          </w:tcPr>
          <w:p w:rsidR="00E35A99" w:rsidRDefault="00E35A99" w:rsidP="00ED0994">
            <w:pPr>
              <w:spacing w:line="360" w:lineRule="auto"/>
              <w:rPr>
                <w:rFonts w:asciiTheme="minorEastAsia" w:hAnsiTheme="minorEastAsia"/>
                <w:szCs w:val="21"/>
              </w:rPr>
            </w:pPr>
          </w:p>
        </w:tc>
      </w:tr>
    </w:tbl>
    <w:p w:rsidR="00E35A99" w:rsidRDefault="00E35A99">
      <w:pPr>
        <w:spacing w:line="360" w:lineRule="auto"/>
        <w:ind w:right="480"/>
        <w:rPr>
          <w:rFonts w:asciiTheme="minorEastAsia" w:hAnsiTheme="minorEastAsia"/>
          <w:sz w:val="24"/>
          <w:szCs w:val="24"/>
        </w:rPr>
      </w:pPr>
    </w:p>
    <w:p w:rsidR="00E35A99" w:rsidRDefault="00424916" w:rsidP="0036715A">
      <w:pPr>
        <w:wordWrap w:val="0"/>
        <w:spacing w:line="360" w:lineRule="auto"/>
        <w:ind w:right="960"/>
        <w:jc w:val="righ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ab/>
      </w:r>
      <w:r>
        <w:rPr>
          <w:rFonts w:asciiTheme="minorEastAsia" w:hAnsiTheme="minorEastAsia" w:hint="eastAsia"/>
          <w:sz w:val="24"/>
          <w:szCs w:val="24"/>
        </w:rPr>
        <w:tab/>
        <w:t>签字：</w:t>
      </w:r>
      <w:r w:rsidR="0036715A">
        <w:rPr>
          <w:rFonts w:asciiTheme="minorEastAsia" w:hAnsiTheme="minorEastAsia" w:hint="eastAsia"/>
          <w:sz w:val="24"/>
          <w:szCs w:val="24"/>
        </w:rPr>
        <w:t xml:space="preserve">       </w:t>
      </w:r>
    </w:p>
    <w:p w:rsidR="00A13FAB" w:rsidRDefault="00424916" w:rsidP="00ED0994">
      <w:pPr>
        <w:wordWrap w:val="0"/>
        <w:spacing w:line="360" w:lineRule="auto"/>
        <w:ind w:right="480"/>
        <w:jc w:val="right"/>
        <w:rPr>
          <w:rFonts w:asciiTheme="minorEastAsia" w:hAnsiTheme="minorEastAsia"/>
          <w:sz w:val="24"/>
          <w:szCs w:val="24"/>
        </w:rPr>
      </w:pPr>
      <w:r>
        <w:rPr>
          <w:rFonts w:asciiTheme="minorEastAsia" w:hAnsiTheme="minorEastAsia" w:hint="eastAsia"/>
          <w:sz w:val="24"/>
          <w:szCs w:val="24"/>
        </w:rPr>
        <w:t>日期：</w:t>
      </w:r>
      <w:r w:rsidR="0036715A">
        <w:rPr>
          <w:rFonts w:asciiTheme="minorEastAsia" w:hAnsiTheme="minorEastAsia" w:hint="eastAsia"/>
          <w:sz w:val="24"/>
          <w:szCs w:val="24"/>
        </w:rPr>
        <w:t xml:space="preserve">           </w:t>
      </w:r>
    </w:p>
    <w:p w:rsidR="00E35A99" w:rsidRPr="00A5390E" w:rsidRDefault="00424916" w:rsidP="00A5390E">
      <w:pPr>
        <w:spacing w:line="360" w:lineRule="auto"/>
        <w:rPr>
          <w:rFonts w:asciiTheme="minorEastAsia" w:hAnsiTheme="minorEastAsia"/>
          <w:b/>
          <w:sz w:val="24"/>
          <w:szCs w:val="24"/>
        </w:rPr>
      </w:pPr>
      <w:r w:rsidRPr="009C7F72">
        <w:rPr>
          <w:rFonts w:asciiTheme="minorEastAsia" w:hAnsiTheme="minorEastAsia" w:hint="eastAsia"/>
          <w:b/>
          <w:sz w:val="24"/>
          <w:szCs w:val="24"/>
        </w:rPr>
        <w:lastRenderedPageBreak/>
        <w:t>请务必将参会回执按照要求填写完毕、打印签字后拍照或扫描发送至指定邮箱</w:t>
      </w:r>
      <w:bookmarkStart w:id="0" w:name="_GoBack"/>
      <w:bookmarkEnd w:id="0"/>
      <w:r w:rsidR="002B3100" w:rsidRPr="009C7F72">
        <w:rPr>
          <w:rFonts w:asciiTheme="minorEastAsia" w:hAnsiTheme="minorEastAsia"/>
          <w:b/>
          <w:color w:val="FF0000"/>
          <w:sz w:val="24"/>
          <w:szCs w:val="24"/>
        </w:rPr>
        <w:t>libing.hu@mol.space</w:t>
      </w:r>
    </w:p>
    <w:sectPr w:rsidR="00E35A99" w:rsidRPr="00A5390E" w:rsidSect="00E35A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微软雅黑"/>
    <w:charset w:val="50"/>
    <w:family w:val="auto"/>
    <w:pitch w:val="variable"/>
    <w:sig w:usb0="00000000"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26C2"/>
    <w:rsid w:val="00012035"/>
    <w:rsid w:val="0001507E"/>
    <w:rsid w:val="0002222F"/>
    <w:rsid w:val="00027FC8"/>
    <w:rsid w:val="00067DB7"/>
    <w:rsid w:val="000C58BA"/>
    <w:rsid w:val="000E0A55"/>
    <w:rsid w:val="000E3D6A"/>
    <w:rsid w:val="001226C2"/>
    <w:rsid w:val="001561FB"/>
    <w:rsid w:val="00181181"/>
    <w:rsid w:val="001829EF"/>
    <w:rsid w:val="001B05D2"/>
    <w:rsid w:val="001E027B"/>
    <w:rsid w:val="001E158E"/>
    <w:rsid w:val="001E3CBF"/>
    <w:rsid w:val="0025761A"/>
    <w:rsid w:val="00262F65"/>
    <w:rsid w:val="00277F22"/>
    <w:rsid w:val="002A5183"/>
    <w:rsid w:val="002B3100"/>
    <w:rsid w:val="002C26A8"/>
    <w:rsid w:val="002C2AC8"/>
    <w:rsid w:val="002D1876"/>
    <w:rsid w:val="002E012B"/>
    <w:rsid w:val="00322574"/>
    <w:rsid w:val="00354F24"/>
    <w:rsid w:val="00366F25"/>
    <w:rsid w:val="0036715A"/>
    <w:rsid w:val="00383BA4"/>
    <w:rsid w:val="0039475D"/>
    <w:rsid w:val="003A31FC"/>
    <w:rsid w:val="003A4603"/>
    <w:rsid w:val="003D2A25"/>
    <w:rsid w:val="003F7F21"/>
    <w:rsid w:val="00424916"/>
    <w:rsid w:val="00431970"/>
    <w:rsid w:val="004536BD"/>
    <w:rsid w:val="00466365"/>
    <w:rsid w:val="004B0ADF"/>
    <w:rsid w:val="004C23E1"/>
    <w:rsid w:val="004D0410"/>
    <w:rsid w:val="004E7BAA"/>
    <w:rsid w:val="00514236"/>
    <w:rsid w:val="00523A0E"/>
    <w:rsid w:val="0056191B"/>
    <w:rsid w:val="00565C06"/>
    <w:rsid w:val="005709B6"/>
    <w:rsid w:val="00573217"/>
    <w:rsid w:val="00577FD2"/>
    <w:rsid w:val="005A10A7"/>
    <w:rsid w:val="005B32D6"/>
    <w:rsid w:val="005E511E"/>
    <w:rsid w:val="005F06CD"/>
    <w:rsid w:val="005F6817"/>
    <w:rsid w:val="00603F8E"/>
    <w:rsid w:val="00620DAB"/>
    <w:rsid w:val="00640CC3"/>
    <w:rsid w:val="006656C3"/>
    <w:rsid w:val="0069119E"/>
    <w:rsid w:val="00691F27"/>
    <w:rsid w:val="00692159"/>
    <w:rsid w:val="006F4148"/>
    <w:rsid w:val="006F52FC"/>
    <w:rsid w:val="007026C3"/>
    <w:rsid w:val="00791F44"/>
    <w:rsid w:val="00797340"/>
    <w:rsid w:val="007B6DBF"/>
    <w:rsid w:val="007F353D"/>
    <w:rsid w:val="00851337"/>
    <w:rsid w:val="00855A72"/>
    <w:rsid w:val="00856FBF"/>
    <w:rsid w:val="008824A8"/>
    <w:rsid w:val="008B7EC2"/>
    <w:rsid w:val="008C14EC"/>
    <w:rsid w:val="008D74D6"/>
    <w:rsid w:val="0092179D"/>
    <w:rsid w:val="009226AB"/>
    <w:rsid w:val="00925352"/>
    <w:rsid w:val="00952F88"/>
    <w:rsid w:val="00971B03"/>
    <w:rsid w:val="009B28B7"/>
    <w:rsid w:val="009C7F72"/>
    <w:rsid w:val="009E213C"/>
    <w:rsid w:val="009F7925"/>
    <w:rsid w:val="00A13FAB"/>
    <w:rsid w:val="00A328C8"/>
    <w:rsid w:val="00A34C03"/>
    <w:rsid w:val="00A3611C"/>
    <w:rsid w:val="00A42526"/>
    <w:rsid w:val="00A5390E"/>
    <w:rsid w:val="00A61006"/>
    <w:rsid w:val="00A66BC9"/>
    <w:rsid w:val="00AA23C5"/>
    <w:rsid w:val="00AB62C3"/>
    <w:rsid w:val="00B02023"/>
    <w:rsid w:val="00B142B9"/>
    <w:rsid w:val="00B26D81"/>
    <w:rsid w:val="00B42D96"/>
    <w:rsid w:val="00B452C4"/>
    <w:rsid w:val="00B91CDB"/>
    <w:rsid w:val="00B93E88"/>
    <w:rsid w:val="00BA1E41"/>
    <w:rsid w:val="00BA4B30"/>
    <w:rsid w:val="00BC2DF0"/>
    <w:rsid w:val="00BE1E78"/>
    <w:rsid w:val="00C12A8A"/>
    <w:rsid w:val="00C72C67"/>
    <w:rsid w:val="00CE001F"/>
    <w:rsid w:val="00CE75AB"/>
    <w:rsid w:val="00CF2B16"/>
    <w:rsid w:val="00D15BEE"/>
    <w:rsid w:val="00D63056"/>
    <w:rsid w:val="00D7348C"/>
    <w:rsid w:val="00D967D5"/>
    <w:rsid w:val="00DF2AEF"/>
    <w:rsid w:val="00DF4E2B"/>
    <w:rsid w:val="00E259EE"/>
    <w:rsid w:val="00E35A99"/>
    <w:rsid w:val="00E40029"/>
    <w:rsid w:val="00E42BF6"/>
    <w:rsid w:val="00E477E2"/>
    <w:rsid w:val="00E80C9C"/>
    <w:rsid w:val="00E85378"/>
    <w:rsid w:val="00E95F37"/>
    <w:rsid w:val="00EB3CEF"/>
    <w:rsid w:val="00EB53F9"/>
    <w:rsid w:val="00ED0994"/>
    <w:rsid w:val="00F1280B"/>
    <w:rsid w:val="00F14434"/>
    <w:rsid w:val="00F263F6"/>
    <w:rsid w:val="00F80172"/>
    <w:rsid w:val="00F83231"/>
    <w:rsid w:val="00FB3D2A"/>
    <w:rsid w:val="00FB46FD"/>
    <w:rsid w:val="00FC488F"/>
    <w:rsid w:val="00FD086D"/>
    <w:rsid w:val="00FF2C81"/>
    <w:rsid w:val="068A5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99"/>
    <w:pPr>
      <w:widowControl w:val="0"/>
      <w:jc w:val="both"/>
    </w:pPr>
    <w:rPr>
      <w:kern w:val="2"/>
      <w:sz w:val="21"/>
      <w:szCs w:val="22"/>
    </w:rPr>
  </w:style>
  <w:style w:type="paragraph" w:styleId="2">
    <w:name w:val="heading 2"/>
    <w:basedOn w:val="a"/>
    <w:next w:val="a"/>
    <w:link w:val="2Char"/>
    <w:uiPriority w:val="9"/>
    <w:qFormat/>
    <w:rsid w:val="00E35A9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5A99"/>
    <w:rPr>
      <w:sz w:val="18"/>
      <w:szCs w:val="18"/>
    </w:rPr>
  </w:style>
  <w:style w:type="paragraph" w:styleId="a4">
    <w:name w:val="footer"/>
    <w:basedOn w:val="a"/>
    <w:link w:val="Char0"/>
    <w:uiPriority w:val="99"/>
    <w:semiHidden/>
    <w:unhideWhenUsed/>
    <w:rsid w:val="00E35A9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E35A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E35A9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E35A99"/>
    <w:rPr>
      <w:color w:val="0000FF"/>
      <w:u w:val="single"/>
    </w:rPr>
  </w:style>
  <w:style w:type="table" w:styleId="a8">
    <w:name w:val="Table Grid"/>
    <w:basedOn w:val="a1"/>
    <w:uiPriority w:val="59"/>
    <w:rsid w:val="00E35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E35A99"/>
    <w:rPr>
      <w:sz w:val="18"/>
      <w:szCs w:val="18"/>
    </w:rPr>
  </w:style>
  <w:style w:type="character" w:customStyle="1" w:styleId="Char0">
    <w:name w:val="页脚 Char"/>
    <w:basedOn w:val="a0"/>
    <w:link w:val="a4"/>
    <w:uiPriority w:val="99"/>
    <w:semiHidden/>
    <w:rsid w:val="00E35A99"/>
    <w:rPr>
      <w:sz w:val="18"/>
      <w:szCs w:val="18"/>
    </w:rPr>
  </w:style>
  <w:style w:type="character" w:customStyle="1" w:styleId="2Char">
    <w:name w:val="标题 2 Char"/>
    <w:basedOn w:val="a0"/>
    <w:link w:val="2"/>
    <w:uiPriority w:val="9"/>
    <w:rsid w:val="00E35A99"/>
    <w:rPr>
      <w:rFonts w:ascii="宋体" w:eastAsia="宋体" w:hAnsi="宋体" w:cs="宋体"/>
      <w:b/>
      <w:bCs/>
      <w:kern w:val="0"/>
      <w:sz w:val="36"/>
      <w:szCs w:val="36"/>
    </w:rPr>
  </w:style>
  <w:style w:type="paragraph" w:styleId="a9">
    <w:name w:val="List Paragraph"/>
    <w:basedOn w:val="a"/>
    <w:uiPriority w:val="34"/>
    <w:qFormat/>
    <w:rsid w:val="00E35A99"/>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E35A99"/>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dc:creator>
  <cp:lastModifiedBy>Administrator</cp:lastModifiedBy>
  <cp:revision>91</cp:revision>
  <dcterms:created xsi:type="dcterms:W3CDTF">2018-09-20T02:52:00Z</dcterms:created>
  <dcterms:modified xsi:type="dcterms:W3CDTF">2019-07-01T02:47:00Z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